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9B2" w:rsidRPr="00034EC7" w:rsidRDefault="002C59B2" w:rsidP="002C59B2">
      <w:pPr>
        <w:jc w:val="center"/>
        <w:rPr>
          <w:rFonts w:ascii="方正小标宋_GBK" w:eastAsia="方正小标宋_GBK" w:hAnsi="宋体" w:hint="eastAsia"/>
          <w:color w:val="000000"/>
          <w:w w:val="90"/>
          <w:sz w:val="44"/>
          <w:szCs w:val="44"/>
        </w:rPr>
      </w:pPr>
      <w:r w:rsidRPr="00034EC7">
        <w:rPr>
          <w:rFonts w:ascii="方正小标宋_GBK" w:eastAsia="方正小标宋_GBK" w:hAnsi="宋体" w:hint="eastAsia"/>
          <w:color w:val="000000"/>
          <w:w w:val="90"/>
          <w:sz w:val="44"/>
          <w:szCs w:val="44"/>
        </w:rPr>
        <w:t xml:space="preserve">西北农林科技大学教职工政治理论学习安排 </w:t>
      </w:r>
    </w:p>
    <w:p w:rsidR="002C59B2" w:rsidRPr="00034EC7" w:rsidRDefault="002C59B2" w:rsidP="002C59B2">
      <w:pPr>
        <w:spacing w:beforeLines="50" w:afterLines="50"/>
        <w:jc w:val="center"/>
        <w:rPr>
          <w:rFonts w:ascii="楷体_GB2312" w:eastAsia="楷体_GB2312" w:hint="eastAsia"/>
          <w:color w:val="000000"/>
          <w:sz w:val="32"/>
          <w:szCs w:val="32"/>
        </w:rPr>
      </w:pPr>
      <w:r w:rsidRPr="00034EC7">
        <w:rPr>
          <w:rFonts w:ascii="楷体_GB2312" w:eastAsia="楷体_GB2312" w:hint="eastAsia"/>
          <w:color w:val="000000"/>
          <w:sz w:val="32"/>
          <w:szCs w:val="32"/>
        </w:rPr>
        <w:t>（2013-2014学年 第二学期）</w:t>
      </w:r>
    </w:p>
    <w:p w:rsidR="002C59B2" w:rsidRPr="00034EC7" w:rsidRDefault="002C59B2" w:rsidP="002C59B2">
      <w:pPr>
        <w:ind w:firstLineChars="200" w:firstLine="640"/>
        <w:rPr>
          <w:rFonts w:ascii="仿宋_GB2312" w:eastAsia="仿宋_GB2312" w:hAnsi="宋体" w:hint="eastAsia"/>
          <w:color w:val="000000"/>
          <w:sz w:val="32"/>
          <w:szCs w:val="32"/>
        </w:rPr>
      </w:pP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本学期教职工政治理论学习总的要求是：坚持以邓小平理论、“三个代表”重要思想、科学发展观为指导，深入学习贯彻党的十八大、十八届三中全会和习近平总书记系列讲话精神，切实加强中国特色社会主义和中国梦宣传教育，大力培育和践行社会主义核心价值观，紧紧围绕学校“十二五”规划和改革发展大局，牢牢把握正确思想导向，组织开展形式多样、富有实效的教职工政治理论主题教育活动，凝魂聚气，强基固本，推动发展，为创建世界一流农业大学努力营造和谐稳定的环境氛围。</w:t>
      </w:r>
    </w:p>
    <w:p w:rsidR="002C59B2" w:rsidRPr="00034EC7" w:rsidRDefault="002C59B2" w:rsidP="002C59B2">
      <w:pPr>
        <w:ind w:firstLineChars="200" w:firstLine="640"/>
        <w:rPr>
          <w:rFonts w:ascii="黑体" w:eastAsia="黑体" w:hint="eastAsia"/>
          <w:color w:val="000000"/>
          <w:sz w:val="32"/>
          <w:szCs w:val="32"/>
        </w:rPr>
      </w:pPr>
      <w:r w:rsidRPr="00034EC7">
        <w:rPr>
          <w:rFonts w:ascii="黑体" w:eastAsia="黑体" w:hint="eastAsia"/>
          <w:color w:val="000000"/>
          <w:sz w:val="32"/>
          <w:szCs w:val="32"/>
        </w:rPr>
        <w:t>一、学习内容</w:t>
      </w:r>
    </w:p>
    <w:p w:rsidR="002C59B2" w:rsidRPr="00034EC7" w:rsidRDefault="002C59B2" w:rsidP="002C59B2">
      <w:pPr>
        <w:ind w:firstLineChars="200" w:firstLine="640"/>
        <w:rPr>
          <w:rFonts w:ascii="仿宋_GB2312" w:eastAsia="仿宋_GB2312" w:hAnsi="宋体" w:hint="eastAsia"/>
          <w:color w:val="000000"/>
          <w:sz w:val="32"/>
          <w:szCs w:val="32"/>
        </w:rPr>
      </w:pP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1、党的十八大、党的十八届三中全会相关文件</w:t>
      </w:r>
    </w:p>
    <w:p w:rsidR="002C59B2" w:rsidRPr="00034EC7" w:rsidRDefault="002C59B2" w:rsidP="002C59B2">
      <w:pPr>
        <w:ind w:firstLineChars="200" w:firstLine="640"/>
        <w:rPr>
          <w:rFonts w:ascii="仿宋_GB2312" w:eastAsia="仿宋_GB2312" w:hAnsi="宋体" w:hint="eastAsia"/>
          <w:color w:val="000000"/>
          <w:sz w:val="32"/>
          <w:szCs w:val="32"/>
        </w:rPr>
      </w:pP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2、习近平等中央领导同志近期以来的系列重要讲话精神</w:t>
      </w:r>
    </w:p>
    <w:p w:rsidR="002C59B2" w:rsidRPr="00034EC7" w:rsidRDefault="002C59B2" w:rsidP="002C59B2">
      <w:pPr>
        <w:ind w:firstLineChars="200" w:firstLine="640"/>
        <w:rPr>
          <w:rFonts w:ascii="仿宋_GB2312" w:eastAsia="仿宋_GB2312" w:hAnsi="宋体" w:hint="eastAsia"/>
          <w:color w:val="000000"/>
          <w:sz w:val="32"/>
          <w:szCs w:val="32"/>
        </w:rPr>
      </w:pP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3、中央关于中国特色社会主义和中国梦宣传教育的相关资料</w:t>
      </w:r>
    </w:p>
    <w:p w:rsidR="002C59B2" w:rsidRPr="00034EC7" w:rsidRDefault="002C59B2" w:rsidP="002C59B2">
      <w:pPr>
        <w:ind w:firstLineChars="200" w:firstLine="640"/>
        <w:rPr>
          <w:rFonts w:ascii="仿宋_GB2312" w:eastAsia="仿宋_GB2312" w:hAnsi="宋体" w:hint="eastAsia"/>
          <w:color w:val="000000"/>
          <w:sz w:val="32"/>
          <w:szCs w:val="32"/>
        </w:rPr>
      </w:pP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4、中央办公厅《关于培育和践行社会主义核心价值观的意见》</w:t>
      </w:r>
    </w:p>
    <w:p w:rsidR="002C59B2" w:rsidRPr="00034EC7" w:rsidRDefault="002C59B2" w:rsidP="002C59B2">
      <w:pPr>
        <w:ind w:firstLineChars="200" w:firstLine="640"/>
        <w:rPr>
          <w:rFonts w:ascii="仿宋_GB2312" w:eastAsia="仿宋_GB2312" w:hAnsi="宋体" w:hint="eastAsia"/>
          <w:color w:val="000000"/>
          <w:sz w:val="32"/>
          <w:szCs w:val="32"/>
        </w:rPr>
      </w:pP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5、2014年政府工作报告</w:t>
      </w:r>
    </w:p>
    <w:p w:rsidR="002C59B2" w:rsidRPr="00034EC7" w:rsidRDefault="002C59B2" w:rsidP="002C59B2">
      <w:pPr>
        <w:ind w:firstLineChars="200" w:firstLine="640"/>
        <w:rPr>
          <w:rFonts w:ascii="仿宋_GB2312" w:eastAsia="仿宋_GB2312" w:hAnsi="宋体" w:hint="eastAsia"/>
          <w:color w:val="000000"/>
          <w:sz w:val="32"/>
          <w:szCs w:val="32"/>
        </w:rPr>
      </w:pP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6、中共中央、国务院《关于全面深化农村改革加快推进农业现代化的若干意见》（2014年1号文件）</w:t>
      </w:r>
    </w:p>
    <w:p w:rsidR="002C59B2" w:rsidRPr="00034EC7" w:rsidRDefault="002C59B2" w:rsidP="002C59B2">
      <w:pPr>
        <w:ind w:firstLineChars="200" w:firstLine="640"/>
        <w:rPr>
          <w:rFonts w:ascii="仿宋_GB2312" w:eastAsia="仿宋_GB2312" w:hAnsi="宋体" w:hint="eastAsia"/>
          <w:color w:val="000000"/>
          <w:sz w:val="32"/>
          <w:szCs w:val="32"/>
        </w:rPr>
      </w:pP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7、</w:t>
      </w:r>
      <w:r w:rsidRPr="00034EC7">
        <w:rPr>
          <w:rFonts w:ascii="仿宋_GB2312" w:eastAsia="仿宋_GB2312" w:hAnsi="宋体"/>
          <w:color w:val="000000"/>
          <w:sz w:val="32"/>
          <w:szCs w:val="32"/>
        </w:rPr>
        <w:t>教育部</w:t>
      </w: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、</w:t>
      </w:r>
      <w:r w:rsidRPr="00034EC7">
        <w:rPr>
          <w:rFonts w:ascii="仿宋_GB2312" w:eastAsia="仿宋_GB2312" w:hAnsi="宋体"/>
          <w:color w:val="000000"/>
          <w:sz w:val="32"/>
          <w:szCs w:val="32"/>
        </w:rPr>
        <w:t>农业部</w:t>
      </w: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、</w:t>
      </w:r>
      <w:r w:rsidRPr="00034EC7">
        <w:rPr>
          <w:rFonts w:ascii="仿宋_GB2312" w:eastAsia="仿宋_GB2312" w:hAnsi="宋体"/>
          <w:color w:val="000000"/>
          <w:sz w:val="32"/>
          <w:szCs w:val="32"/>
        </w:rPr>
        <w:t>国家林业局</w:t>
      </w: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《</w:t>
      </w:r>
      <w:r w:rsidRPr="00034EC7">
        <w:rPr>
          <w:rFonts w:ascii="仿宋_GB2312" w:eastAsia="仿宋_GB2312" w:hAnsi="宋体"/>
          <w:color w:val="000000"/>
          <w:sz w:val="32"/>
          <w:szCs w:val="32"/>
        </w:rPr>
        <w:t>关于推进高等农林教育综合改革的若干意见</w:t>
      </w: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》</w:t>
      </w:r>
    </w:p>
    <w:p w:rsidR="002C59B2" w:rsidRPr="00034EC7" w:rsidRDefault="002C59B2" w:rsidP="002C59B2">
      <w:pPr>
        <w:ind w:firstLineChars="200" w:firstLine="640"/>
        <w:rPr>
          <w:rFonts w:ascii="仿宋_GB2312" w:eastAsia="仿宋_GB2312" w:hAnsi="宋体" w:hint="eastAsia"/>
          <w:color w:val="000000"/>
          <w:sz w:val="32"/>
          <w:szCs w:val="32"/>
        </w:rPr>
      </w:pP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8、中国共产党第十八届中央纪律检查委员会第三次全体会议</w:t>
      </w: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lastRenderedPageBreak/>
        <w:t>公报</w:t>
      </w:r>
    </w:p>
    <w:p w:rsidR="002C59B2" w:rsidRPr="00034EC7" w:rsidRDefault="002C59B2" w:rsidP="002C59B2">
      <w:pPr>
        <w:ind w:firstLineChars="200" w:firstLine="640"/>
        <w:rPr>
          <w:rFonts w:ascii="仿宋_GB2312" w:eastAsia="仿宋_GB2312" w:hAnsi="宋体"/>
          <w:color w:val="000000"/>
          <w:sz w:val="32"/>
          <w:szCs w:val="32"/>
        </w:rPr>
      </w:pP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9、中共中央印发的《建立健全惩治和预防腐败体系2013-2017年工作规划》</w:t>
      </w:r>
    </w:p>
    <w:p w:rsidR="002C59B2" w:rsidRPr="00034EC7" w:rsidRDefault="002C59B2" w:rsidP="002C59B2">
      <w:pPr>
        <w:ind w:firstLineChars="200" w:firstLine="640"/>
        <w:rPr>
          <w:rFonts w:ascii="仿宋_GB2312" w:eastAsia="仿宋_GB2312" w:hAnsi="宋体" w:hint="eastAsia"/>
          <w:color w:val="000000"/>
          <w:sz w:val="32"/>
          <w:szCs w:val="32"/>
        </w:rPr>
      </w:pP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10、中组部最新修订的《</w:t>
      </w:r>
      <w:r w:rsidRPr="00034EC7">
        <w:rPr>
          <w:rFonts w:ascii="仿宋_GB2312" w:eastAsia="仿宋_GB2312" w:hAnsi="宋体"/>
          <w:color w:val="000000"/>
          <w:sz w:val="32"/>
          <w:szCs w:val="32"/>
        </w:rPr>
        <w:t>党政领导干部选拔任用工作条例</w:t>
      </w: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》</w:t>
      </w:r>
    </w:p>
    <w:p w:rsidR="002C59B2" w:rsidRPr="00034EC7" w:rsidRDefault="002C59B2" w:rsidP="002C59B2">
      <w:pPr>
        <w:ind w:firstLineChars="200" w:firstLine="640"/>
        <w:rPr>
          <w:rFonts w:ascii="仿宋_GB2312" w:eastAsia="仿宋_GB2312" w:hAnsi="宋体" w:hint="eastAsia"/>
          <w:color w:val="000000"/>
          <w:sz w:val="32"/>
          <w:szCs w:val="32"/>
        </w:rPr>
      </w:pP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11、教育部2014年工作要点</w:t>
      </w:r>
    </w:p>
    <w:p w:rsidR="002C59B2" w:rsidRPr="00034EC7" w:rsidRDefault="002C59B2" w:rsidP="002C59B2">
      <w:pPr>
        <w:ind w:firstLineChars="200" w:firstLine="640"/>
        <w:rPr>
          <w:rFonts w:ascii="仿宋_GB2312" w:eastAsia="仿宋_GB2312" w:hAnsi="宋体" w:hint="eastAsia"/>
          <w:color w:val="000000"/>
          <w:sz w:val="32"/>
          <w:szCs w:val="32"/>
        </w:rPr>
      </w:pP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12、西北农林科技大学2014年工作要点</w:t>
      </w:r>
    </w:p>
    <w:p w:rsidR="002C59B2" w:rsidRPr="00034EC7" w:rsidRDefault="002C59B2" w:rsidP="002C59B2">
      <w:pPr>
        <w:ind w:firstLineChars="200" w:firstLine="640"/>
        <w:rPr>
          <w:rFonts w:ascii="仿宋_GB2312" w:eastAsia="仿宋_GB2312" w:hAnsi="宋体" w:hint="eastAsia"/>
          <w:color w:val="000000"/>
          <w:sz w:val="32"/>
          <w:szCs w:val="32"/>
        </w:rPr>
      </w:pP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13、党委宣传部在部门网站后续上传的其他学习资料</w:t>
      </w:r>
    </w:p>
    <w:p w:rsidR="002C59B2" w:rsidRPr="00034EC7" w:rsidRDefault="002C59B2" w:rsidP="002C59B2">
      <w:pPr>
        <w:ind w:firstLineChars="200" w:firstLine="640"/>
        <w:rPr>
          <w:rFonts w:ascii="黑体" w:eastAsia="黑体" w:hint="eastAsia"/>
          <w:color w:val="000000"/>
          <w:sz w:val="32"/>
          <w:szCs w:val="32"/>
        </w:rPr>
      </w:pPr>
      <w:r w:rsidRPr="00034EC7">
        <w:rPr>
          <w:rFonts w:ascii="黑体" w:eastAsia="黑体" w:hint="eastAsia"/>
          <w:color w:val="000000"/>
          <w:sz w:val="32"/>
          <w:szCs w:val="32"/>
        </w:rPr>
        <w:t>二、学习要求</w:t>
      </w:r>
    </w:p>
    <w:p w:rsidR="002C59B2" w:rsidRPr="00034EC7" w:rsidRDefault="002C59B2" w:rsidP="002C59B2">
      <w:pPr>
        <w:ind w:firstLineChars="200" w:firstLine="640"/>
        <w:rPr>
          <w:rFonts w:ascii="仿宋_GB2312" w:eastAsia="仿宋_GB2312" w:hAnsi="宋体" w:hint="eastAsia"/>
          <w:color w:val="000000"/>
          <w:sz w:val="32"/>
          <w:szCs w:val="32"/>
        </w:rPr>
      </w:pP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1、各基层党委（党总支）要严格执行学校教职工政治理论学习制度，密切结合本单位实际情况，充分发挥党支部的战斗堡垒作用，保质保量地组织好学习活动，并认真做好考勤、记录与总结等工作。</w:t>
      </w:r>
    </w:p>
    <w:p w:rsidR="002C59B2" w:rsidRPr="00034EC7" w:rsidRDefault="002C59B2" w:rsidP="002C59B2">
      <w:pPr>
        <w:ind w:firstLineChars="200" w:firstLine="640"/>
        <w:rPr>
          <w:rFonts w:ascii="仿宋_GB2312" w:eastAsia="仿宋_GB2312" w:hAnsi="宋体" w:hint="eastAsia"/>
          <w:color w:val="000000"/>
          <w:sz w:val="32"/>
          <w:szCs w:val="32"/>
        </w:rPr>
      </w:pP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2、教职工学习要坚持集中学习与自学相结合、学习与讨论相结合、学习理论与解决实际问题相结合原则，及时发现和有效解决广大教职工思想、学习、生活中存在的各种问题。</w:t>
      </w:r>
    </w:p>
    <w:p w:rsidR="002C59B2" w:rsidRPr="00034EC7" w:rsidRDefault="002C59B2" w:rsidP="002C59B2">
      <w:pPr>
        <w:ind w:firstLineChars="200" w:firstLine="640"/>
        <w:rPr>
          <w:rFonts w:ascii="仿宋_GB2312" w:eastAsia="仿宋_GB2312" w:hAnsi="宋体" w:hint="eastAsia"/>
          <w:color w:val="000000"/>
          <w:sz w:val="32"/>
          <w:szCs w:val="32"/>
        </w:rPr>
      </w:pP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3、各基层党委（党总支）要加强对各党支部教职工政治理论学习的指导与检查，适时组织专题辅导报告，确保学习取得实效。</w:t>
      </w:r>
    </w:p>
    <w:p w:rsidR="002C59B2" w:rsidRPr="00034EC7" w:rsidRDefault="002C59B2" w:rsidP="002C59B2">
      <w:pPr>
        <w:ind w:firstLineChars="200" w:firstLine="640"/>
        <w:rPr>
          <w:rFonts w:ascii="仿宋_GB2312" w:eastAsia="仿宋_GB2312" w:hAnsi="宋体" w:hint="eastAsia"/>
          <w:color w:val="000000"/>
          <w:sz w:val="32"/>
          <w:szCs w:val="32"/>
        </w:rPr>
      </w:pPr>
      <w:r w:rsidRPr="00034EC7">
        <w:rPr>
          <w:rFonts w:ascii="仿宋_GB2312" w:eastAsia="仿宋_GB2312" w:hAnsi="宋体" w:hint="eastAsia"/>
          <w:color w:val="000000"/>
          <w:sz w:val="32"/>
          <w:szCs w:val="32"/>
        </w:rPr>
        <w:t>4、各基层党委（党总支）要对教职工理论学习的情况进行及时总结，进一步加强对亮点活动的宣传力度，树立典型，表彰先进，鞭策后进，推动教职工学习持续深入开展。</w:t>
      </w:r>
    </w:p>
    <w:p w:rsidR="002C59B2" w:rsidRPr="00034EC7" w:rsidRDefault="002C59B2" w:rsidP="002C59B2">
      <w:pPr>
        <w:rPr>
          <w:rFonts w:ascii="仿宋_GB2312" w:eastAsia="仿宋_GB2312" w:hAnsi="宋体" w:hint="eastAsia"/>
          <w:color w:val="000000"/>
          <w:sz w:val="32"/>
          <w:szCs w:val="32"/>
        </w:rPr>
      </w:pPr>
    </w:p>
    <w:p w:rsidR="000D5DC3" w:rsidRPr="002C59B2" w:rsidRDefault="000D5DC3"/>
    <w:sectPr w:rsidR="000D5DC3" w:rsidRPr="002C59B2" w:rsidSect="008522E9">
      <w:footerReference w:type="even" r:id="rId6"/>
      <w:footerReference w:type="default" r:id="rId7"/>
      <w:pgSz w:w="11906" w:h="16838"/>
      <w:pgMar w:top="1418" w:right="1418" w:bottom="1418" w:left="1418" w:header="851" w:footer="992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5DC3" w:rsidRDefault="000D5DC3" w:rsidP="002C59B2">
      <w:r>
        <w:separator/>
      </w:r>
    </w:p>
  </w:endnote>
  <w:endnote w:type="continuationSeparator" w:id="1">
    <w:p w:rsidR="000D5DC3" w:rsidRDefault="000D5DC3" w:rsidP="002C59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61D" w:rsidRDefault="000D5DC3" w:rsidP="004D1756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F661D" w:rsidRDefault="000D5DC3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61D" w:rsidRDefault="000D5DC3" w:rsidP="004D1756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C59B2">
      <w:rPr>
        <w:rStyle w:val="a5"/>
        <w:noProof/>
      </w:rPr>
      <w:t>1</w:t>
    </w:r>
    <w:r>
      <w:rPr>
        <w:rStyle w:val="a5"/>
      </w:rPr>
      <w:fldChar w:fldCharType="end"/>
    </w:r>
  </w:p>
  <w:p w:rsidR="00DF661D" w:rsidRDefault="000D5DC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5DC3" w:rsidRDefault="000D5DC3" w:rsidP="002C59B2">
      <w:r>
        <w:separator/>
      </w:r>
    </w:p>
  </w:footnote>
  <w:footnote w:type="continuationSeparator" w:id="1">
    <w:p w:rsidR="000D5DC3" w:rsidRDefault="000D5DC3" w:rsidP="002C59B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59B2"/>
    <w:rsid w:val="000D5DC3"/>
    <w:rsid w:val="002C5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9B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C59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C59B2"/>
    <w:rPr>
      <w:sz w:val="18"/>
      <w:szCs w:val="18"/>
    </w:rPr>
  </w:style>
  <w:style w:type="paragraph" w:styleId="a4">
    <w:name w:val="footer"/>
    <w:basedOn w:val="a"/>
    <w:link w:val="Char0"/>
    <w:unhideWhenUsed/>
    <w:rsid w:val="002C59B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C59B2"/>
    <w:rPr>
      <w:sz w:val="18"/>
      <w:szCs w:val="18"/>
    </w:rPr>
  </w:style>
  <w:style w:type="character" w:styleId="a5">
    <w:name w:val="page number"/>
    <w:basedOn w:val="a0"/>
    <w:rsid w:val="002C59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800</Characters>
  <Application>Microsoft Office Word</Application>
  <DocSecurity>0</DocSecurity>
  <Lines>6</Lines>
  <Paragraphs>1</Paragraphs>
  <ScaleCrop>false</ScaleCrop>
  <Company>HP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王庆</dc:creator>
  <cp:keywords/>
  <dc:description/>
  <cp:lastModifiedBy>王庆</cp:lastModifiedBy>
  <cp:revision>2</cp:revision>
  <dcterms:created xsi:type="dcterms:W3CDTF">2014-03-04T07:47:00Z</dcterms:created>
  <dcterms:modified xsi:type="dcterms:W3CDTF">2014-03-04T07:48:00Z</dcterms:modified>
</cp:coreProperties>
</file>