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700" w:lineRule="exact"/>
        <w:jc w:val="center"/>
        <w:textAlignment w:val="auto"/>
      </w:pPr>
      <w:r>
        <w:rPr>
          <w:rFonts w:hint="eastAsia" w:ascii="方正小标宋简体" w:hAnsi="方正小标宋简体" w:eastAsia="方正小标宋简体" w:cs="方正小标宋简体"/>
          <w:b w:val="0"/>
          <w:bCs w:val="0"/>
          <w:sz w:val="32"/>
          <w:szCs w:val="32"/>
        </w:rPr>
        <w:t>习近平对宣传思想文化工作作出重要指示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共中央总书记、国家主席、中央军委主席习近平近日对宣传思想文化工作作出重要指示指出，宣传思想文化工作事关党的前途命运，事关国家长治久安，事关民族凝聚力和向心力，是一项极端重要的工作。党的十八大以来，党中央从全局和战略高度，对宣传思想文化工作作出系统谋划和部署，推动新时代宣传思想文化事业取得历史性成就，意识形态领域形势发生全局性、根本性转变，全党全国各族人民文化自信明显增强、精神面貌更加奋发昂扬。</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新时代新征程，世界百年未有之大变局加速演进，中华民族伟大复兴进入关键时期，战略机遇和风险挑战并存，宣传思想文化工作面临新形势新任务，必须要有新气象新作为。要坚持以新时代中国特色社会主义思想为指导，全面贯彻党的二十大精神，聚焦用党的创新理论武装全党、教育人民这个首要政治任务，围绕在新的历史起点上继续推动文化繁荣、建设文化强国、建设中华民族现代文明这一新的文化使命，坚定文化自信，秉持开放包容，坚持守正创新，着力加强党对宣传思想文化工作的领导，着力建设具有强大凝聚力和引领力的社会主义意识形态，着力培育和践行社会主义核心价值观，着力提升新闻舆论传播力引导力影响力公信力，着力赓续中华文脉、推动中华优秀传统文化创造性转化和创新性发展，着力推动文化事业和文化产业繁荣发展，着力加强国际传播能力建设、促进文明交流互鉴，充分激发全民族文化创新创造活力，不断巩固全党全国各族人民团结奋斗的共同思想基础，不断提升国家文化软实力和中华文化影响力，为全面建设社会主义现代化国家、全面推进中华民族伟大复兴提供坚强思想保证、强大精神力量、有利文化条件。</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各级党委（党组）要把做好宣传思想文化工作作为重大政治责任扛在肩上，确保党中央关于文化建设的决策部署落到实处。各级宣传文化部门要强化政治担当，勇于改革创新，敢于善于斗争，不断开创新时代宣传思想文化工作新局面。</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全国宣传思想文化工作会议10月7日至8日在京召开。会上传达了习近平重要指示。中共中央政治局常委、中央书记处书记蔡奇出席会议并讲话。</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会议指出，习近平总书记的重要指示高屋建瓴、精辟深邃，具有很强的政治性、思想性、指导性，为进一步做好宣传思想文化工作指明了方向，必须深入学习领会、坚决贯彻落实。</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会议认为，党的十八大以来，宣传思想文化工作之所以取得历史性成就，最根本就在于有习近平总书记领航掌舵，有习近平新时代中国特色社会主义思想科学指引。习近平总书记在新时代文化建设方面的新思想新观点新论断，内涵十分丰富、论述极为深刻，是新时代党领导文化建设实践经验的理论总结，丰富和发展了马克思主义文化理论，构成了习近平新时代中国特色社会主义思想的文化篇，形成了习近平文化思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会议提出，习近平文化思想既有文化理论观点上的创新和突破，又有文化工作布局上的部署要求，明体达用、体用贯通，明确了新时代文化建设的路线图和任务书，标志着我们党对中国特色社会主义文化建设规律的认识达到了新高度，表明我们党的历史自信、文化自信达到了新高度，并在我国社会主义文化建设中展现出了强大伟力，为做好新时代新征程宣传思想文化工作、担负起新的文化使命提供了强大思想武器和科学行动指南。习近平文化思想是一个不断展开的、开放式的思想体系，必将随着实践深入不断丰富发展。要深刻领悟“两个确立”的决定性意义，增强“四个意识”、坚定“四个自信”、做到“两个维护”，持续加强对习近平文化思想的学习、研究、阐释，并自觉贯彻落实到宣传思想文化工作各方面和全过程。</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会议强调，要紧紧围绕学习贯彻习近平文化思想，围绕贯彻党的二十大关于文化建设的战略部署，切实增强做好新时代新征程宣传思想文化工作的责任感使命感，推动各项工作落地见效。坚持不懈用习近平新时代中国特色社会主义思想凝心铸魂，在真学真懂真信真用、深化内化转化上下功夫。巩固壮大奋进新时代的主流思想舆论，以强信心为重点加强正面宣传，提高舆论引导能力。广泛践行社会主义核心价值观，改进创新精神文明建设工作。促进文化事业和文化产业繁荣发展，推动中华优秀传统文化保护传承。加强和改进对外宣传工作，增强中华文明传播力影响力。坚决有效防范化解意识形态风险，敢于亮剑、敢于斗争。加强党对宣传思想文化工作的全面领导，落实政治责任，勇于改革创新，强化法治保障，建强干部人才队伍，为担负起新的文化使命提供坚强政治保证。要以钉钉子精神把各项任务要求落到实处，不断增强工作能力本领，提高工作质量效能，在建设社会主义文化强国、建设中华民族现代文明的奋斗和实践中展现新气象新作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中共中央政治局委员、中央宣传部部长李书磊作工作布置。</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中央网信办、人民日报社、中央广播电视总台、国务院国资委、北京市委宣传部、四川省委宣传部负责同志作交流发言。</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铁凝、谌贻琴出席会议。</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560" w:firstLineChars="200"/>
        <w:textAlignment w:val="auto"/>
      </w:pPr>
      <w:r>
        <w:rPr>
          <w:rFonts w:hint="eastAsia" w:ascii="仿宋" w:hAnsi="仿宋" w:eastAsia="仿宋" w:cs="仿宋"/>
          <w:sz w:val="28"/>
          <w:szCs w:val="28"/>
        </w:rPr>
        <w:t>中央宣传思想文化工作领导小组成员，各省区市和计划单列市、新疆生产建设兵团、中央宣传文化系统各单位，中央和国家机关有关部门、有关人民团体，中央管理的金融机构、部分企业、高校，中央军委机关有关部门负责同志等参加会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DB45AB81-D263-4F5D-BB24-4BF269E977C5}"/>
  </w:font>
  <w:font w:name="仿宋">
    <w:panose1 w:val="02010609060101010101"/>
    <w:charset w:val="86"/>
    <w:family w:val="auto"/>
    <w:pitch w:val="default"/>
    <w:sig w:usb0="800002BF" w:usb1="38CF7CFA" w:usb2="00000016" w:usb3="00000000" w:csb0="00040001" w:csb1="00000000"/>
    <w:embedRegular r:id="rId2" w:fontKey="{82C6635F-7781-4966-AA40-1CE84B6F4D2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08A65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2023-10-11T00:28:22Z</dcterms:created>
  <dc:creator>ZhangQi</dc:creator>
  <cp:lastModifiedBy>Sherry蒋森果</cp:lastModifiedBy>
  <dcterms:modified xsi:type="dcterms:W3CDTF">2023-10-11T00:30:21Z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AA02E4FDDB9B49E78F13D3355093C6A3_12</vt:lpwstr>
  </property>
</Properties>
</file>