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9" w:type="dxa"/>
        <w:tblInd w:w="93" w:type="dxa"/>
        <w:tblLook w:val="04A0"/>
      </w:tblPr>
      <w:tblGrid>
        <w:gridCol w:w="927"/>
        <w:gridCol w:w="721"/>
        <w:gridCol w:w="5729"/>
        <w:gridCol w:w="2205"/>
        <w:gridCol w:w="907"/>
      </w:tblGrid>
      <w:tr w:rsidR="003F6D02" w:rsidRPr="003F6D02" w:rsidTr="00897E06">
        <w:trPr>
          <w:trHeight w:val="885"/>
        </w:trPr>
        <w:tc>
          <w:tcPr>
            <w:tcW w:w="10489" w:type="dxa"/>
            <w:gridSpan w:val="5"/>
            <w:tcBorders>
              <w:top w:val="nil"/>
              <w:left w:val="nil"/>
              <w:bottom w:val="nil"/>
              <w:right w:val="nil"/>
            </w:tcBorders>
            <w:shd w:val="clear" w:color="auto" w:fill="auto"/>
            <w:noWrap/>
            <w:vAlign w:val="center"/>
            <w:hideMark/>
          </w:tcPr>
          <w:p w:rsidR="003F6D02" w:rsidRPr="003F6D02" w:rsidRDefault="003F6D02" w:rsidP="003F6D02">
            <w:pPr>
              <w:widowControl/>
              <w:jc w:val="center"/>
              <w:rPr>
                <w:rFonts w:ascii="宋体" w:eastAsia="宋体" w:hAnsi="宋体" w:cs="宋体"/>
                <w:b/>
                <w:bCs/>
                <w:kern w:val="0"/>
                <w:sz w:val="40"/>
                <w:szCs w:val="40"/>
              </w:rPr>
            </w:pPr>
            <w:r w:rsidRPr="003F6D02">
              <w:rPr>
                <w:rFonts w:ascii="宋体" w:eastAsia="宋体" w:hAnsi="宋体" w:cs="宋体" w:hint="eastAsia"/>
                <w:b/>
                <w:bCs/>
                <w:kern w:val="0"/>
                <w:sz w:val="40"/>
                <w:szCs w:val="40"/>
              </w:rPr>
              <w:t>外语系废止制度</w:t>
            </w:r>
            <w:r w:rsidR="00F30EB4">
              <w:rPr>
                <w:rFonts w:ascii="宋体" w:eastAsia="宋体" w:hAnsi="宋体" w:cs="宋体" w:hint="eastAsia"/>
                <w:b/>
                <w:bCs/>
                <w:kern w:val="0"/>
                <w:sz w:val="40"/>
                <w:szCs w:val="40"/>
              </w:rPr>
              <w:t>文件</w:t>
            </w:r>
            <w:r w:rsidRPr="003F6D02">
              <w:rPr>
                <w:rFonts w:ascii="宋体" w:eastAsia="宋体" w:hAnsi="宋体" w:cs="宋体" w:hint="eastAsia"/>
                <w:b/>
                <w:bCs/>
                <w:kern w:val="0"/>
                <w:sz w:val="40"/>
                <w:szCs w:val="40"/>
              </w:rPr>
              <w:t>目录</w:t>
            </w:r>
          </w:p>
        </w:tc>
      </w:tr>
      <w:tr w:rsidR="003F6D02" w:rsidRPr="003F6D02" w:rsidTr="00897E06">
        <w:trPr>
          <w:trHeight w:val="582"/>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类别</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序号</w:t>
            </w:r>
          </w:p>
        </w:tc>
        <w:tc>
          <w:tcPr>
            <w:tcW w:w="5729" w:type="dxa"/>
            <w:tcBorders>
              <w:top w:val="single" w:sz="4" w:space="0" w:color="auto"/>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规章制度名称</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发文号</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备注</w:t>
            </w:r>
          </w:p>
        </w:tc>
      </w:tr>
      <w:tr w:rsidR="003F6D02" w:rsidRPr="003F6D02" w:rsidTr="00897E06">
        <w:trPr>
          <w:trHeight w:val="510"/>
        </w:trPr>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党务</w:t>
            </w: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1</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关于改进工作作风密切联系群众的若干规定</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系党发[2014]8号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2</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外语系党政联席会议制度实施细则</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系党发[2014]9号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3</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外语系新闻宣传报道奖励办法</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系党发[2015]5号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4</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外语系教职工政治理论学习制度</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系党发[2015]12号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5</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外语系师德建设长效机制工作方案</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系党发[2015]16号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6</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关于严格执行“两会一课”制度的实施细则</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系党发[2016]12号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7</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关于执行“党支部七项组织生活制度”的实施细则</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系党发[2016]12号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行政</w:t>
            </w: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8</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关于调整成立外语系学术委员会等机构的通知</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系发〔2013〕2号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9</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关于调整外语系教学委员会成员的通知</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系发〔2013〕3号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3F6D02" w:rsidRPr="003F6D02" w:rsidTr="00897E06">
        <w:trPr>
          <w:trHeight w:val="510"/>
        </w:trPr>
        <w:tc>
          <w:tcPr>
            <w:tcW w:w="927" w:type="dxa"/>
            <w:vMerge/>
            <w:tcBorders>
              <w:top w:val="nil"/>
              <w:left w:val="single" w:sz="4" w:space="0" w:color="auto"/>
              <w:bottom w:val="single" w:sz="4" w:space="0" w:color="000000"/>
              <w:right w:val="single" w:sz="4" w:space="0" w:color="auto"/>
            </w:tcBorders>
            <w:vAlign w:val="center"/>
            <w:hideMark/>
          </w:tcPr>
          <w:p w:rsidR="003F6D02" w:rsidRPr="003F6D02" w:rsidRDefault="003F6D02"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10</w:t>
            </w:r>
          </w:p>
        </w:tc>
        <w:tc>
          <w:tcPr>
            <w:tcW w:w="5729"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关于成立外语系学科建设工作小组的通知</w:t>
            </w:r>
          </w:p>
        </w:tc>
        <w:tc>
          <w:tcPr>
            <w:tcW w:w="2205"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系发〔2014﹞2号</w:t>
            </w:r>
          </w:p>
        </w:tc>
        <w:tc>
          <w:tcPr>
            <w:tcW w:w="907" w:type="dxa"/>
            <w:tcBorders>
              <w:top w:val="nil"/>
              <w:left w:val="nil"/>
              <w:bottom w:val="single" w:sz="4" w:space="0" w:color="auto"/>
              <w:right w:val="single" w:sz="4" w:space="0" w:color="auto"/>
            </w:tcBorders>
            <w:shd w:val="clear" w:color="auto" w:fill="auto"/>
            <w:vAlign w:val="center"/>
            <w:hideMark/>
          </w:tcPr>
          <w:p w:rsidR="003F6D02" w:rsidRPr="003F6D02" w:rsidRDefault="003F6D02"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73662F">
        <w:trPr>
          <w:trHeight w:val="510"/>
        </w:trPr>
        <w:tc>
          <w:tcPr>
            <w:tcW w:w="927" w:type="dxa"/>
            <w:vMerge w:val="restart"/>
            <w:tcBorders>
              <w:top w:val="nil"/>
              <w:left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教学</w:t>
            </w:r>
          </w:p>
        </w:tc>
        <w:tc>
          <w:tcPr>
            <w:tcW w:w="721"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BB63D4">
            <w:pPr>
              <w:widowControl/>
              <w:jc w:val="center"/>
              <w:rPr>
                <w:rFonts w:ascii="宋体" w:eastAsia="宋体" w:hAnsi="宋体" w:cs="宋体"/>
                <w:kern w:val="0"/>
                <w:sz w:val="22"/>
              </w:rPr>
            </w:pPr>
            <w:r w:rsidRPr="003F6D02">
              <w:rPr>
                <w:rFonts w:ascii="宋体" w:eastAsia="宋体" w:hAnsi="宋体" w:cs="宋体" w:hint="eastAsia"/>
                <w:kern w:val="0"/>
                <w:sz w:val="22"/>
              </w:rPr>
              <w:t>1</w:t>
            </w:r>
            <w:r>
              <w:rPr>
                <w:rFonts w:ascii="宋体" w:eastAsia="宋体" w:hAnsi="宋体" w:cs="宋体" w:hint="eastAsia"/>
                <w:kern w:val="0"/>
                <w:sz w:val="22"/>
              </w:rPr>
              <w:t>1</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外语系领导听课制度</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系党发[2014]10号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FC2DE3">
        <w:trPr>
          <w:trHeight w:val="510"/>
        </w:trPr>
        <w:tc>
          <w:tcPr>
            <w:tcW w:w="927" w:type="dxa"/>
            <w:vMerge/>
            <w:tcBorders>
              <w:left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4C5424">
            <w:pPr>
              <w:widowControl/>
              <w:jc w:val="center"/>
              <w:rPr>
                <w:rFonts w:ascii="宋体" w:eastAsia="宋体" w:hAnsi="宋体" w:cs="宋体"/>
                <w:kern w:val="0"/>
                <w:sz w:val="22"/>
              </w:rPr>
            </w:pPr>
            <w:r w:rsidRPr="003F6D02">
              <w:rPr>
                <w:rFonts w:ascii="宋体" w:eastAsia="宋体" w:hAnsi="宋体" w:cs="宋体" w:hint="eastAsia"/>
                <w:kern w:val="0"/>
                <w:sz w:val="22"/>
              </w:rPr>
              <w:t>1</w:t>
            </w:r>
            <w:r>
              <w:rPr>
                <w:rFonts w:ascii="宋体" w:eastAsia="宋体" w:hAnsi="宋体" w:cs="宋体" w:hint="eastAsia"/>
                <w:kern w:val="0"/>
                <w:sz w:val="22"/>
              </w:rPr>
              <w:t>2</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136506">
            <w:pPr>
              <w:widowControl/>
              <w:jc w:val="center"/>
              <w:rPr>
                <w:rFonts w:ascii="宋体" w:eastAsia="宋体" w:hAnsi="宋体" w:cs="宋体"/>
                <w:kern w:val="0"/>
                <w:sz w:val="22"/>
              </w:rPr>
            </w:pPr>
            <w:r w:rsidRPr="003F6D02">
              <w:rPr>
                <w:rFonts w:ascii="宋体" w:eastAsia="宋体" w:hAnsi="宋体" w:cs="宋体" w:hint="eastAsia"/>
                <w:kern w:val="0"/>
                <w:sz w:val="22"/>
              </w:rPr>
              <w:t>关于印发《关于落实考试监考人员的暂行规定》的通知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136506">
            <w:pPr>
              <w:widowControl/>
              <w:jc w:val="center"/>
              <w:rPr>
                <w:rFonts w:ascii="宋体" w:eastAsia="宋体" w:hAnsi="宋体" w:cs="宋体"/>
                <w:kern w:val="0"/>
                <w:sz w:val="22"/>
              </w:rPr>
            </w:pPr>
            <w:r w:rsidRPr="003F6D02">
              <w:rPr>
                <w:rFonts w:ascii="宋体" w:eastAsia="宋体" w:hAnsi="宋体" w:cs="宋体" w:hint="eastAsia"/>
                <w:kern w:val="0"/>
                <w:sz w:val="22"/>
              </w:rPr>
              <w:t>系发〔2016﹞5号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136506">
            <w:pPr>
              <w:widowControl/>
              <w:jc w:val="center"/>
              <w:rPr>
                <w:rFonts w:ascii="宋体" w:eastAsia="宋体" w:hAnsi="宋体" w:cs="宋体"/>
                <w:kern w:val="0"/>
                <w:sz w:val="22"/>
              </w:rPr>
            </w:pPr>
            <w:r>
              <w:rPr>
                <w:rFonts w:ascii="宋体" w:eastAsia="宋体" w:hAnsi="宋体" w:cs="宋体" w:hint="eastAsia"/>
                <w:kern w:val="0"/>
                <w:sz w:val="22"/>
              </w:rPr>
              <w:t>废止</w:t>
            </w:r>
          </w:p>
        </w:tc>
      </w:tr>
      <w:tr w:rsidR="00C012E5" w:rsidRPr="003F6D02" w:rsidTr="0073662F">
        <w:trPr>
          <w:trHeight w:val="510"/>
        </w:trPr>
        <w:tc>
          <w:tcPr>
            <w:tcW w:w="927" w:type="dxa"/>
            <w:vMerge/>
            <w:tcBorders>
              <w:left w:val="single" w:sz="4" w:space="0" w:color="auto"/>
              <w:bottom w:val="single" w:sz="4" w:space="0" w:color="000000"/>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C50FE9">
            <w:pPr>
              <w:widowControl/>
              <w:jc w:val="center"/>
              <w:rPr>
                <w:rFonts w:ascii="宋体" w:eastAsia="宋体" w:hAnsi="宋体" w:cs="宋体"/>
                <w:kern w:val="0"/>
                <w:sz w:val="22"/>
              </w:rPr>
            </w:pPr>
            <w:r w:rsidRPr="003F6D02">
              <w:rPr>
                <w:rFonts w:ascii="宋体" w:eastAsia="宋体" w:hAnsi="宋体" w:cs="宋体" w:hint="eastAsia"/>
                <w:kern w:val="0"/>
                <w:sz w:val="22"/>
              </w:rPr>
              <w:t>1</w:t>
            </w:r>
            <w:r>
              <w:rPr>
                <w:rFonts w:ascii="宋体" w:eastAsia="宋体" w:hAnsi="宋体" w:cs="宋体" w:hint="eastAsia"/>
                <w:kern w:val="0"/>
                <w:sz w:val="22"/>
              </w:rPr>
              <w:t>3</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027609">
            <w:pPr>
              <w:widowControl/>
              <w:jc w:val="left"/>
              <w:rPr>
                <w:rFonts w:ascii="宋体" w:eastAsia="宋体" w:hAnsi="宋体" w:cs="宋体"/>
                <w:kern w:val="0"/>
                <w:sz w:val="22"/>
              </w:rPr>
            </w:pPr>
            <w:r w:rsidRPr="003F6D02">
              <w:rPr>
                <w:rFonts w:ascii="宋体" w:eastAsia="宋体" w:hAnsi="宋体" w:cs="宋体" w:hint="eastAsia"/>
                <w:kern w:val="0"/>
                <w:sz w:val="22"/>
              </w:rPr>
              <w:t>关于印发《全国大学生英语竞赛初赛考试管理办法》和《全国大学生英语竞赛初赛考试监考费、阅卷费、考务费发放管理办法》的通知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136506">
            <w:pPr>
              <w:widowControl/>
              <w:jc w:val="center"/>
              <w:rPr>
                <w:rFonts w:ascii="宋体" w:eastAsia="宋体" w:hAnsi="宋体" w:cs="宋体"/>
                <w:kern w:val="0"/>
                <w:sz w:val="22"/>
              </w:rPr>
            </w:pPr>
            <w:r w:rsidRPr="003F6D02">
              <w:rPr>
                <w:rFonts w:ascii="宋体" w:eastAsia="宋体" w:hAnsi="宋体" w:cs="宋体" w:hint="eastAsia"/>
                <w:kern w:val="0"/>
                <w:sz w:val="22"/>
              </w:rPr>
              <w:t>系发〔2016﹞1号</w:t>
            </w:r>
          </w:p>
        </w:tc>
        <w:tc>
          <w:tcPr>
            <w:tcW w:w="907" w:type="dxa"/>
            <w:tcBorders>
              <w:top w:val="nil"/>
              <w:left w:val="nil"/>
              <w:bottom w:val="single" w:sz="4" w:space="0" w:color="auto"/>
              <w:right w:val="single" w:sz="4" w:space="0" w:color="auto"/>
            </w:tcBorders>
            <w:shd w:val="clear" w:color="auto" w:fill="auto"/>
            <w:vAlign w:val="center"/>
            <w:hideMark/>
          </w:tcPr>
          <w:p w:rsidR="00C012E5" w:rsidRDefault="00C012E5" w:rsidP="00136506">
            <w:pPr>
              <w:widowControl/>
              <w:jc w:val="center"/>
              <w:rPr>
                <w:rFonts w:ascii="宋体" w:eastAsia="宋体" w:hAnsi="宋体" w:cs="宋体"/>
                <w:kern w:val="0"/>
                <w:sz w:val="22"/>
              </w:rPr>
            </w:pPr>
            <w:r>
              <w:rPr>
                <w:rFonts w:ascii="宋体" w:eastAsia="宋体" w:hAnsi="宋体" w:cs="宋体" w:hint="eastAsia"/>
                <w:kern w:val="0"/>
                <w:sz w:val="22"/>
              </w:rPr>
              <w:t>废止</w:t>
            </w:r>
          </w:p>
        </w:tc>
      </w:tr>
      <w:tr w:rsidR="00C012E5" w:rsidRPr="003F6D02" w:rsidTr="00897E06">
        <w:trPr>
          <w:trHeight w:val="510"/>
        </w:trPr>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学工</w:t>
            </w:r>
          </w:p>
        </w:tc>
        <w:tc>
          <w:tcPr>
            <w:tcW w:w="721"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C50FE9">
            <w:pPr>
              <w:widowControl/>
              <w:jc w:val="center"/>
              <w:rPr>
                <w:rFonts w:ascii="宋体" w:eastAsia="宋体" w:hAnsi="宋体" w:cs="宋体"/>
                <w:kern w:val="0"/>
                <w:sz w:val="22"/>
              </w:rPr>
            </w:pPr>
            <w:r>
              <w:rPr>
                <w:rFonts w:ascii="宋体" w:eastAsia="宋体" w:hAnsi="宋体" w:cs="宋体" w:hint="eastAsia"/>
                <w:kern w:val="0"/>
                <w:sz w:val="22"/>
              </w:rPr>
              <w:t>14</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外语系学风建设实施方案（试行）</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系党发[2017]4号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897E06">
        <w:trPr>
          <w:trHeight w:val="510"/>
        </w:trPr>
        <w:tc>
          <w:tcPr>
            <w:tcW w:w="927" w:type="dxa"/>
            <w:vMerge/>
            <w:tcBorders>
              <w:top w:val="nil"/>
              <w:left w:val="single" w:sz="4" w:space="0" w:color="auto"/>
              <w:bottom w:val="single" w:sz="4" w:space="0" w:color="auto"/>
              <w:right w:val="single" w:sz="4" w:space="0" w:color="auto"/>
            </w:tcBorders>
            <w:vAlign w:val="center"/>
            <w:hideMark/>
          </w:tcPr>
          <w:p w:rsidR="00C012E5" w:rsidRPr="003F6D02" w:rsidRDefault="00C012E5"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C50FE9">
            <w:pPr>
              <w:widowControl/>
              <w:jc w:val="center"/>
              <w:rPr>
                <w:rFonts w:ascii="宋体" w:eastAsia="宋体" w:hAnsi="宋体" w:cs="宋体"/>
                <w:kern w:val="0"/>
                <w:sz w:val="22"/>
              </w:rPr>
            </w:pPr>
            <w:r>
              <w:rPr>
                <w:rFonts w:ascii="宋体" w:eastAsia="宋体" w:hAnsi="宋体" w:cs="宋体" w:hint="eastAsia"/>
                <w:kern w:val="0"/>
                <w:sz w:val="22"/>
              </w:rPr>
              <w:t>15</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外语系加强学生学风建设的暂行规定（试行）</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系党发[2017]16号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162C25">
        <w:trPr>
          <w:trHeight w:val="510"/>
        </w:trPr>
        <w:tc>
          <w:tcPr>
            <w:tcW w:w="927" w:type="dxa"/>
            <w:vMerge w:val="restart"/>
            <w:tcBorders>
              <w:top w:val="nil"/>
              <w:left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实验室</w:t>
            </w:r>
          </w:p>
        </w:tc>
        <w:tc>
          <w:tcPr>
            <w:tcW w:w="721" w:type="dxa"/>
            <w:tcBorders>
              <w:top w:val="nil"/>
              <w:left w:val="nil"/>
              <w:bottom w:val="single" w:sz="4" w:space="0" w:color="auto"/>
              <w:right w:val="single" w:sz="4" w:space="0" w:color="auto"/>
            </w:tcBorders>
            <w:shd w:val="clear" w:color="auto" w:fill="auto"/>
            <w:vAlign w:val="center"/>
            <w:hideMark/>
          </w:tcPr>
          <w:p w:rsidR="00C012E5" w:rsidRDefault="00C012E5" w:rsidP="00C50FE9">
            <w:pPr>
              <w:widowControl/>
              <w:jc w:val="center"/>
              <w:rPr>
                <w:rFonts w:ascii="宋体" w:eastAsia="宋体" w:hAnsi="宋体" w:cs="宋体"/>
                <w:kern w:val="0"/>
                <w:sz w:val="22"/>
              </w:rPr>
            </w:pPr>
            <w:r>
              <w:rPr>
                <w:rFonts w:ascii="宋体" w:eastAsia="宋体" w:hAnsi="宋体" w:cs="宋体" w:hint="eastAsia"/>
                <w:kern w:val="0"/>
                <w:sz w:val="22"/>
              </w:rPr>
              <w:t>16</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关于成立实验室安全工作领导小组的通知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系发〔2016﹞3号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162C25">
        <w:trPr>
          <w:trHeight w:val="510"/>
        </w:trPr>
        <w:tc>
          <w:tcPr>
            <w:tcW w:w="927" w:type="dxa"/>
            <w:vMerge/>
            <w:tcBorders>
              <w:left w:val="single" w:sz="4" w:space="0" w:color="auto"/>
              <w:right w:val="single" w:sz="4" w:space="0" w:color="auto"/>
            </w:tcBorders>
            <w:vAlign w:val="center"/>
            <w:hideMark/>
          </w:tcPr>
          <w:p w:rsidR="00C012E5" w:rsidRPr="003F6D02" w:rsidRDefault="00C012E5"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Default="00C012E5" w:rsidP="00C50FE9">
            <w:pPr>
              <w:widowControl/>
              <w:jc w:val="center"/>
              <w:rPr>
                <w:rFonts w:ascii="宋体" w:eastAsia="宋体" w:hAnsi="宋体" w:cs="宋体"/>
                <w:kern w:val="0"/>
                <w:sz w:val="22"/>
              </w:rPr>
            </w:pPr>
            <w:r>
              <w:rPr>
                <w:rFonts w:ascii="宋体" w:eastAsia="宋体" w:hAnsi="宋体" w:cs="宋体" w:hint="eastAsia"/>
                <w:kern w:val="0"/>
                <w:sz w:val="22"/>
              </w:rPr>
              <w:t>17</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关于成立实验室安全督查工作小组的通知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系发〔2016﹞4号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sidRPr="003F6D02">
              <w:rPr>
                <w:rFonts w:ascii="宋体" w:eastAsia="宋体" w:hAnsi="宋体" w:cs="宋体" w:hint="eastAsia"/>
                <w:kern w:val="0"/>
                <w:sz w:val="22"/>
              </w:rPr>
              <w:t>废止</w:t>
            </w:r>
          </w:p>
        </w:tc>
      </w:tr>
      <w:tr w:rsidR="00C012E5" w:rsidRPr="003F6D02" w:rsidTr="00FF3DFB">
        <w:trPr>
          <w:trHeight w:val="510"/>
        </w:trPr>
        <w:tc>
          <w:tcPr>
            <w:tcW w:w="927" w:type="dxa"/>
            <w:vMerge/>
            <w:tcBorders>
              <w:left w:val="single" w:sz="4" w:space="0" w:color="auto"/>
              <w:right w:val="single" w:sz="4" w:space="0" w:color="auto"/>
            </w:tcBorders>
            <w:vAlign w:val="center"/>
            <w:hideMark/>
          </w:tcPr>
          <w:p w:rsidR="00C012E5" w:rsidRPr="003F6D02" w:rsidRDefault="00C012E5"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Default="00C012E5" w:rsidP="00C50FE9">
            <w:pPr>
              <w:widowControl/>
              <w:jc w:val="center"/>
              <w:rPr>
                <w:rFonts w:ascii="宋体" w:eastAsia="宋体" w:hAnsi="宋体" w:cs="宋体"/>
                <w:kern w:val="0"/>
                <w:sz w:val="22"/>
              </w:rPr>
            </w:pPr>
            <w:r>
              <w:rPr>
                <w:rFonts w:ascii="宋体" w:eastAsia="宋体" w:hAnsi="宋体" w:cs="宋体" w:hint="eastAsia"/>
                <w:kern w:val="0"/>
                <w:sz w:val="22"/>
              </w:rPr>
              <w:t>18</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关于印发《外语系实验室管理规定(试行稿)》的通知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027609">
            <w:pPr>
              <w:widowControl/>
              <w:jc w:val="center"/>
              <w:rPr>
                <w:rFonts w:ascii="宋体" w:eastAsia="宋体" w:hAnsi="宋体" w:cs="宋体"/>
                <w:kern w:val="0"/>
                <w:sz w:val="22"/>
              </w:rPr>
            </w:pPr>
            <w:r w:rsidRPr="003F6D02">
              <w:rPr>
                <w:rFonts w:ascii="宋体" w:eastAsia="宋体" w:hAnsi="宋体" w:cs="宋体" w:hint="eastAsia"/>
                <w:kern w:val="0"/>
                <w:sz w:val="22"/>
              </w:rPr>
              <w:t>系发</w:t>
            </w:r>
            <w:r w:rsidR="00027609" w:rsidRPr="003F6D02">
              <w:rPr>
                <w:rFonts w:ascii="宋体" w:eastAsia="宋体" w:hAnsi="宋体" w:cs="宋体" w:hint="eastAsia"/>
                <w:kern w:val="0"/>
                <w:sz w:val="22"/>
              </w:rPr>
              <w:t>〔201</w:t>
            </w:r>
            <w:r w:rsidR="00027609">
              <w:rPr>
                <w:rFonts w:ascii="宋体" w:eastAsia="宋体" w:hAnsi="宋体" w:cs="宋体" w:hint="eastAsia"/>
                <w:kern w:val="0"/>
                <w:sz w:val="22"/>
              </w:rPr>
              <w:t>5</w:t>
            </w:r>
            <w:r w:rsidR="00027609" w:rsidRPr="003F6D02">
              <w:rPr>
                <w:rFonts w:ascii="宋体" w:eastAsia="宋体" w:hAnsi="宋体" w:cs="宋体" w:hint="eastAsia"/>
                <w:kern w:val="0"/>
                <w:sz w:val="22"/>
              </w:rPr>
              <w:t>﹞</w:t>
            </w:r>
            <w:r w:rsidRPr="003F6D02">
              <w:rPr>
                <w:rFonts w:ascii="宋体" w:eastAsia="宋体" w:hAnsi="宋体" w:cs="宋体" w:hint="eastAsia"/>
                <w:kern w:val="0"/>
                <w:sz w:val="22"/>
              </w:rPr>
              <w:t>2号</w:t>
            </w:r>
          </w:p>
        </w:tc>
        <w:tc>
          <w:tcPr>
            <w:tcW w:w="907"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3F6D02">
            <w:pPr>
              <w:widowControl/>
              <w:jc w:val="center"/>
              <w:rPr>
                <w:rFonts w:ascii="宋体" w:eastAsia="宋体" w:hAnsi="宋体" w:cs="宋体"/>
                <w:kern w:val="0"/>
                <w:sz w:val="22"/>
              </w:rPr>
            </w:pPr>
            <w:r>
              <w:rPr>
                <w:rFonts w:ascii="宋体" w:eastAsia="宋体" w:hAnsi="宋体" w:cs="宋体" w:hint="eastAsia"/>
                <w:kern w:val="0"/>
                <w:sz w:val="22"/>
              </w:rPr>
              <w:t>废止</w:t>
            </w:r>
          </w:p>
        </w:tc>
      </w:tr>
      <w:tr w:rsidR="00C012E5" w:rsidRPr="003F6D02" w:rsidTr="00162C25">
        <w:trPr>
          <w:trHeight w:val="510"/>
        </w:trPr>
        <w:tc>
          <w:tcPr>
            <w:tcW w:w="927" w:type="dxa"/>
            <w:vMerge/>
            <w:tcBorders>
              <w:left w:val="single" w:sz="4" w:space="0" w:color="auto"/>
              <w:bottom w:val="single" w:sz="4" w:space="0" w:color="auto"/>
              <w:right w:val="single" w:sz="4" w:space="0" w:color="auto"/>
            </w:tcBorders>
            <w:vAlign w:val="center"/>
            <w:hideMark/>
          </w:tcPr>
          <w:p w:rsidR="00C012E5" w:rsidRPr="003F6D02" w:rsidRDefault="00C012E5" w:rsidP="003F6D02">
            <w:pPr>
              <w:widowControl/>
              <w:jc w:val="left"/>
              <w:rPr>
                <w:rFonts w:ascii="宋体" w:eastAsia="宋体" w:hAnsi="宋体" w:cs="宋体"/>
                <w:kern w:val="0"/>
                <w:sz w:val="22"/>
              </w:rPr>
            </w:pPr>
          </w:p>
        </w:tc>
        <w:tc>
          <w:tcPr>
            <w:tcW w:w="721" w:type="dxa"/>
            <w:tcBorders>
              <w:top w:val="nil"/>
              <w:left w:val="nil"/>
              <w:bottom w:val="single" w:sz="4" w:space="0" w:color="auto"/>
              <w:right w:val="single" w:sz="4" w:space="0" w:color="auto"/>
            </w:tcBorders>
            <w:shd w:val="clear" w:color="auto" w:fill="auto"/>
            <w:vAlign w:val="center"/>
            <w:hideMark/>
          </w:tcPr>
          <w:p w:rsidR="00C012E5" w:rsidRDefault="00C012E5" w:rsidP="00897E06">
            <w:pPr>
              <w:widowControl/>
              <w:jc w:val="center"/>
              <w:rPr>
                <w:rFonts w:ascii="宋体" w:eastAsia="宋体" w:hAnsi="宋体" w:cs="宋体"/>
                <w:kern w:val="0"/>
                <w:sz w:val="22"/>
              </w:rPr>
            </w:pPr>
            <w:r>
              <w:rPr>
                <w:rFonts w:ascii="宋体" w:eastAsia="宋体" w:hAnsi="宋体" w:cs="宋体" w:hint="eastAsia"/>
                <w:kern w:val="0"/>
                <w:sz w:val="22"/>
              </w:rPr>
              <w:t>19</w:t>
            </w:r>
          </w:p>
        </w:tc>
        <w:tc>
          <w:tcPr>
            <w:tcW w:w="5729"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关于成立外语系物资采购工作组的通知</w:t>
            </w:r>
          </w:p>
        </w:tc>
        <w:tc>
          <w:tcPr>
            <w:tcW w:w="2205" w:type="dxa"/>
            <w:tcBorders>
              <w:top w:val="nil"/>
              <w:left w:val="nil"/>
              <w:bottom w:val="single" w:sz="4" w:space="0" w:color="auto"/>
              <w:right w:val="single" w:sz="4" w:space="0" w:color="auto"/>
            </w:tcBorders>
            <w:shd w:val="clear" w:color="auto" w:fill="auto"/>
            <w:vAlign w:val="center"/>
            <w:hideMark/>
          </w:tcPr>
          <w:p w:rsidR="00C012E5" w:rsidRPr="003F6D02" w:rsidRDefault="00C012E5" w:rsidP="008045F6">
            <w:pPr>
              <w:widowControl/>
              <w:jc w:val="center"/>
              <w:rPr>
                <w:rFonts w:ascii="宋体" w:eastAsia="宋体" w:hAnsi="宋体" w:cs="宋体"/>
                <w:kern w:val="0"/>
                <w:sz w:val="22"/>
              </w:rPr>
            </w:pPr>
            <w:r w:rsidRPr="003F6D02">
              <w:rPr>
                <w:rFonts w:ascii="宋体" w:eastAsia="宋体" w:hAnsi="宋体" w:cs="宋体" w:hint="eastAsia"/>
                <w:kern w:val="0"/>
                <w:sz w:val="22"/>
              </w:rPr>
              <w:t>系发〔2017﹞2号</w:t>
            </w:r>
          </w:p>
        </w:tc>
        <w:tc>
          <w:tcPr>
            <w:tcW w:w="907" w:type="dxa"/>
            <w:tcBorders>
              <w:top w:val="nil"/>
              <w:left w:val="nil"/>
              <w:bottom w:val="single" w:sz="4" w:space="0" w:color="auto"/>
              <w:right w:val="single" w:sz="4" w:space="0" w:color="auto"/>
            </w:tcBorders>
            <w:shd w:val="clear" w:color="auto" w:fill="auto"/>
            <w:vAlign w:val="center"/>
            <w:hideMark/>
          </w:tcPr>
          <w:p w:rsidR="00C012E5" w:rsidRDefault="00C012E5" w:rsidP="003F6D02">
            <w:pPr>
              <w:widowControl/>
              <w:jc w:val="center"/>
              <w:rPr>
                <w:rFonts w:ascii="宋体" w:eastAsia="宋体" w:hAnsi="宋体" w:cs="宋体"/>
                <w:kern w:val="0"/>
                <w:sz w:val="22"/>
              </w:rPr>
            </w:pPr>
            <w:r>
              <w:rPr>
                <w:rFonts w:ascii="宋体" w:eastAsia="宋体" w:hAnsi="宋体" w:cs="宋体" w:hint="eastAsia"/>
                <w:kern w:val="0"/>
                <w:sz w:val="22"/>
              </w:rPr>
              <w:t>废止</w:t>
            </w:r>
          </w:p>
        </w:tc>
      </w:tr>
    </w:tbl>
    <w:p w:rsidR="001B080A" w:rsidRDefault="001B080A">
      <w:r>
        <w:br w:type="page"/>
      </w:r>
    </w:p>
    <w:tbl>
      <w:tblPr>
        <w:tblW w:w="10489" w:type="dxa"/>
        <w:tblInd w:w="93" w:type="dxa"/>
        <w:tblLook w:val="04A0"/>
      </w:tblPr>
      <w:tblGrid>
        <w:gridCol w:w="900"/>
        <w:gridCol w:w="27"/>
        <w:gridCol w:w="673"/>
        <w:gridCol w:w="48"/>
        <w:gridCol w:w="4604"/>
        <w:gridCol w:w="1125"/>
        <w:gridCol w:w="576"/>
        <w:gridCol w:w="567"/>
        <w:gridCol w:w="701"/>
        <w:gridCol w:w="959"/>
        <w:gridCol w:w="309"/>
      </w:tblGrid>
      <w:tr w:rsidR="006E4928" w:rsidRPr="003F6D02" w:rsidTr="0065677A">
        <w:trPr>
          <w:trHeight w:val="855"/>
        </w:trPr>
        <w:tc>
          <w:tcPr>
            <w:tcW w:w="10489" w:type="dxa"/>
            <w:gridSpan w:val="11"/>
            <w:tcBorders>
              <w:top w:val="nil"/>
              <w:left w:val="nil"/>
              <w:bottom w:val="nil"/>
              <w:right w:val="nil"/>
            </w:tcBorders>
            <w:shd w:val="clear" w:color="auto" w:fill="auto"/>
            <w:noWrap/>
            <w:vAlign w:val="center"/>
            <w:hideMark/>
          </w:tcPr>
          <w:tbl>
            <w:tblPr>
              <w:tblW w:w="10180" w:type="dxa"/>
              <w:tblInd w:w="93" w:type="dxa"/>
              <w:tblLook w:val="04A0"/>
            </w:tblPr>
            <w:tblGrid>
              <w:gridCol w:w="900"/>
              <w:gridCol w:w="700"/>
              <w:gridCol w:w="5560"/>
              <w:gridCol w:w="2140"/>
              <w:gridCol w:w="880"/>
            </w:tblGrid>
            <w:tr w:rsidR="006E4928" w:rsidRPr="003F6D02" w:rsidTr="00697A75">
              <w:trPr>
                <w:trHeight w:val="855"/>
              </w:trPr>
              <w:tc>
                <w:tcPr>
                  <w:tcW w:w="10180" w:type="dxa"/>
                  <w:gridSpan w:val="5"/>
                  <w:tcBorders>
                    <w:top w:val="nil"/>
                    <w:left w:val="nil"/>
                    <w:bottom w:val="nil"/>
                    <w:right w:val="nil"/>
                  </w:tcBorders>
                  <w:shd w:val="clear" w:color="auto" w:fill="auto"/>
                  <w:noWrap/>
                  <w:vAlign w:val="center"/>
                  <w:hideMark/>
                </w:tcPr>
                <w:p w:rsidR="006E4928" w:rsidRPr="003F6D02" w:rsidRDefault="001B080A" w:rsidP="0065677A">
                  <w:pPr>
                    <w:widowControl/>
                    <w:jc w:val="center"/>
                    <w:rPr>
                      <w:rFonts w:ascii="宋体" w:eastAsia="宋体" w:hAnsi="宋体" w:cs="宋体"/>
                      <w:b/>
                      <w:bCs/>
                      <w:kern w:val="0"/>
                      <w:sz w:val="40"/>
                      <w:szCs w:val="40"/>
                    </w:rPr>
                  </w:pPr>
                  <w:r>
                    <w:lastRenderedPageBreak/>
                    <w:br w:type="page"/>
                  </w:r>
                  <w:r>
                    <w:br w:type="page"/>
                  </w:r>
                  <w:r>
                    <w:br w:type="page"/>
                  </w:r>
                  <w:r>
                    <w:br w:type="page"/>
                  </w:r>
                  <w:r>
                    <w:br w:type="page"/>
                  </w:r>
                  <w:r w:rsidR="006E4928" w:rsidRPr="003F6D02">
                    <w:rPr>
                      <w:rFonts w:ascii="宋体" w:eastAsia="宋体" w:hAnsi="宋体" w:cs="宋体" w:hint="eastAsia"/>
                      <w:b/>
                      <w:bCs/>
                      <w:kern w:val="0"/>
                      <w:sz w:val="40"/>
                      <w:szCs w:val="40"/>
                    </w:rPr>
                    <w:t>外语系保留制度</w:t>
                  </w:r>
                  <w:r w:rsidR="0065677A">
                    <w:rPr>
                      <w:rFonts w:ascii="宋体" w:eastAsia="宋体" w:hAnsi="宋体" w:cs="宋体" w:hint="eastAsia"/>
                      <w:b/>
                      <w:bCs/>
                      <w:kern w:val="0"/>
                      <w:sz w:val="40"/>
                      <w:szCs w:val="40"/>
                    </w:rPr>
                    <w:t>文件</w:t>
                  </w:r>
                  <w:r w:rsidR="006E4928" w:rsidRPr="003F6D02">
                    <w:rPr>
                      <w:rFonts w:ascii="宋体" w:eastAsia="宋体" w:hAnsi="宋体" w:cs="宋体" w:hint="eastAsia"/>
                      <w:b/>
                      <w:bCs/>
                      <w:kern w:val="0"/>
                      <w:sz w:val="40"/>
                      <w:szCs w:val="40"/>
                    </w:rPr>
                    <w:t>目录</w:t>
                  </w:r>
                </w:p>
              </w:tc>
            </w:tr>
            <w:tr w:rsidR="006E4928" w:rsidRPr="003F6D02" w:rsidTr="00697A75">
              <w:trPr>
                <w:trHeight w:val="58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928" w:rsidRPr="003F6D02" w:rsidRDefault="006E4928" w:rsidP="00697A75">
                  <w:pPr>
                    <w:widowControl/>
                    <w:jc w:val="center"/>
                    <w:rPr>
                      <w:rFonts w:ascii="宋体" w:eastAsia="宋体" w:hAnsi="宋体" w:cs="宋体"/>
                      <w:b/>
                      <w:bCs/>
                      <w:kern w:val="0"/>
                      <w:sz w:val="22"/>
                    </w:rPr>
                  </w:pPr>
                  <w:r w:rsidRPr="003F6D02">
                    <w:rPr>
                      <w:rFonts w:ascii="宋体" w:eastAsia="宋体" w:hAnsi="宋体" w:cs="宋体" w:hint="eastAsia"/>
                      <w:b/>
                      <w:bCs/>
                      <w:kern w:val="0"/>
                      <w:sz w:val="22"/>
                    </w:rPr>
                    <w:t>类别</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E4928" w:rsidRPr="003F6D02" w:rsidRDefault="006E4928" w:rsidP="00697A75">
                  <w:pPr>
                    <w:widowControl/>
                    <w:jc w:val="center"/>
                    <w:rPr>
                      <w:rFonts w:ascii="宋体" w:eastAsia="宋体" w:hAnsi="宋体" w:cs="宋体"/>
                      <w:b/>
                      <w:bCs/>
                      <w:kern w:val="0"/>
                      <w:sz w:val="22"/>
                    </w:rPr>
                  </w:pPr>
                  <w:r w:rsidRPr="003F6D02">
                    <w:rPr>
                      <w:rFonts w:ascii="宋体" w:eastAsia="宋体" w:hAnsi="宋体" w:cs="宋体" w:hint="eastAsia"/>
                      <w:b/>
                      <w:bCs/>
                      <w:kern w:val="0"/>
                      <w:sz w:val="22"/>
                    </w:rPr>
                    <w:t>序号</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rsidR="006E4928" w:rsidRPr="003F6D02" w:rsidRDefault="006E4928" w:rsidP="00697A75">
                  <w:pPr>
                    <w:widowControl/>
                    <w:jc w:val="center"/>
                    <w:rPr>
                      <w:rFonts w:ascii="宋体" w:eastAsia="宋体" w:hAnsi="宋体" w:cs="宋体"/>
                      <w:b/>
                      <w:bCs/>
                      <w:kern w:val="0"/>
                      <w:sz w:val="22"/>
                    </w:rPr>
                  </w:pPr>
                  <w:r w:rsidRPr="003F6D02">
                    <w:rPr>
                      <w:rFonts w:ascii="宋体" w:eastAsia="宋体" w:hAnsi="宋体" w:cs="宋体" w:hint="eastAsia"/>
                      <w:b/>
                      <w:bCs/>
                      <w:kern w:val="0"/>
                      <w:sz w:val="22"/>
                    </w:rPr>
                    <w:t>规章制度名称</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E4928" w:rsidRPr="003F6D02" w:rsidRDefault="006E4928" w:rsidP="00697A75">
                  <w:pPr>
                    <w:widowControl/>
                    <w:jc w:val="center"/>
                    <w:rPr>
                      <w:rFonts w:ascii="宋体" w:eastAsia="宋体" w:hAnsi="宋体" w:cs="宋体"/>
                      <w:b/>
                      <w:bCs/>
                      <w:kern w:val="0"/>
                      <w:sz w:val="22"/>
                    </w:rPr>
                  </w:pPr>
                  <w:r w:rsidRPr="003F6D02">
                    <w:rPr>
                      <w:rFonts w:ascii="宋体" w:eastAsia="宋体" w:hAnsi="宋体" w:cs="宋体" w:hint="eastAsia"/>
                      <w:b/>
                      <w:bCs/>
                      <w:kern w:val="0"/>
                      <w:sz w:val="22"/>
                    </w:rPr>
                    <w:t>发文号</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E4928" w:rsidRPr="003F6D02" w:rsidRDefault="006E4928" w:rsidP="00697A75">
                  <w:pPr>
                    <w:widowControl/>
                    <w:jc w:val="center"/>
                    <w:rPr>
                      <w:rFonts w:ascii="宋体" w:eastAsia="宋体" w:hAnsi="宋体" w:cs="宋体"/>
                      <w:b/>
                      <w:bCs/>
                      <w:kern w:val="0"/>
                      <w:sz w:val="22"/>
                    </w:rPr>
                  </w:pPr>
                  <w:r w:rsidRPr="003F6D02">
                    <w:rPr>
                      <w:rFonts w:ascii="宋体" w:eastAsia="宋体" w:hAnsi="宋体" w:cs="宋体" w:hint="eastAsia"/>
                      <w:b/>
                      <w:bCs/>
                      <w:kern w:val="0"/>
                      <w:sz w:val="22"/>
                    </w:rPr>
                    <w:t>备注</w:t>
                  </w:r>
                </w:p>
              </w:tc>
            </w:tr>
            <w:tr w:rsidR="003111CA" w:rsidRPr="003F6D02" w:rsidTr="00182881">
              <w:trPr>
                <w:trHeight w:val="510"/>
              </w:trPr>
              <w:tc>
                <w:tcPr>
                  <w:tcW w:w="900" w:type="dxa"/>
                  <w:vMerge w:val="restart"/>
                  <w:tcBorders>
                    <w:top w:val="nil"/>
                    <w:left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党务</w:t>
                  </w: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1</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外语系工作规则（试行）</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外语党[2018]22号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51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2</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外语系教工党员积分制办法（试行）</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外语党[2018]28号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51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3</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外语系关于改进工作作风密切联系师生的若干规定</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外语党[2019]10号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51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4</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外语系发挥纪律检查委员作用实施细则（试行）</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外语党[2019]15号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51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5</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外语系新闻宣传工作管理办法</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外语党[2019]22号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66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6</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关于做好报告会、研讨会、讲座、论坛审批备案工作的通知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外语党[2019]24号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182881">
              <w:trPr>
                <w:trHeight w:val="510"/>
              </w:trPr>
              <w:tc>
                <w:tcPr>
                  <w:tcW w:w="900" w:type="dxa"/>
                  <w:vMerge/>
                  <w:tcBorders>
                    <w:left w:val="single" w:sz="4" w:space="0" w:color="auto"/>
                    <w:bottom w:val="single" w:sz="4" w:space="0" w:color="auto"/>
                    <w:right w:val="single" w:sz="4" w:space="0" w:color="auto"/>
                  </w:tcBorders>
                  <w:shd w:val="clear" w:color="auto" w:fill="auto"/>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7</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外语系稳定安全工作应急处置预案</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外语党[2019]25号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582"/>
              </w:trPr>
              <w:tc>
                <w:tcPr>
                  <w:tcW w:w="900" w:type="dxa"/>
                  <w:vMerge w:val="restart"/>
                  <w:tcBorders>
                    <w:top w:val="nil"/>
                    <w:left w:val="single" w:sz="4" w:space="0" w:color="auto"/>
                    <w:right w:val="single" w:sz="4" w:space="0" w:color="auto"/>
                  </w:tcBorders>
                  <w:shd w:val="clear" w:color="auto" w:fill="auto"/>
                  <w:vAlign w:val="center"/>
                  <w:hideMark/>
                </w:tcPr>
                <w:p w:rsidR="003111CA" w:rsidRPr="003F6D02" w:rsidRDefault="003111CA" w:rsidP="008E3A57">
                  <w:pPr>
                    <w:jc w:val="center"/>
                    <w:rPr>
                      <w:rFonts w:ascii="宋体" w:eastAsia="宋体" w:hAnsi="宋体" w:cs="宋体"/>
                      <w:kern w:val="0"/>
                      <w:sz w:val="22"/>
                    </w:rPr>
                  </w:pPr>
                  <w:r>
                    <w:rPr>
                      <w:rFonts w:ascii="宋体" w:eastAsia="宋体" w:hAnsi="宋体" w:cs="宋体" w:hint="eastAsia"/>
                      <w:kern w:val="0"/>
                      <w:sz w:val="22"/>
                    </w:rPr>
                    <w:t>行政</w:t>
                  </w: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8</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关于印发《西北农林科技大学外语系行政管理人员公务办理首问负责制》的通知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系发〔2014﹞4号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582"/>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8E3A57">
                  <w:pPr>
                    <w:jc w:val="center"/>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9</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关于印发《西北农林科技大学外语系“十三五”事业发展规划》的通知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系发〔2017﹞1号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582"/>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8E3A57">
                  <w:pPr>
                    <w:jc w:val="center"/>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10</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关于印发《西北农林科技大学外语系第三轮岗位聘任聘期考核工作实施方案》的通知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系发〔2018〕3号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675"/>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8E3A57">
                  <w:pPr>
                    <w:jc w:val="center"/>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205913">
                  <w:pPr>
                    <w:widowControl/>
                    <w:jc w:val="center"/>
                    <w:rPr>
                      <w:rFonts w:ascii="宋体" w:eastAsia="宋体" w:hAnsi="宋体" w:cs="宋体"/>
                      <w:kern w:val="0"/>
                      <w:sz w:val="22"/>
                    </w:rPr>
                  </w:pPr>
                  <w:r w:rsidRPr="003F6D02">
                    <w:rPr>
                      <w:rFonts w:ascii="宋体" w:eastAsia="宋体" w:hAnsi="宋体" w:cs="宋体" w:hint="eastAsia"/>
                      <w:kern w:val="0"/>
                      <w:sz w:val="22"/>
                    </w:rPr>
                    <w:t>1</w:t>
                  </w:r>
                  <w:r>
                    <w:rPr>
                      <w:rFonts w:ascii="宋体" w:eastAsia="宋体" w:hAnsi="宋体" w:cs="宋体" w:hint="eastAsia"/>
                      <w:kern w:val="0"/>
                      <w:sz w:val="22"/>
                    </w:rPr>
                    <w:t>1</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关于印发《外语系办公用房管理办法（试行）》的通知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外语〔2019〕6号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510"/>
              </w:trPr>
              <w:tc>
                <w:tcPr>
                  <w:tcW w:w="900" w:type="dxa"/>
                  <w:vMerge/>
                  <w:tcBorders>
                    <w:left w:val="single" w:sz="4" w:space="0" w:color="auto"/>
                    <w:right w:val="single" w:sz="4" w:space="0" w:color="auto"/>
                  </w:tcBorders>
                  <w:shd w:val="clear" w:color="auto" w:fill="auto"/>
                  <w:vAlign w:val="center"/>
                  <w:hideMark/>
                </w:tcPr>
                <w:p w:rsidR="003111CA" w:rsidRPr="003F6D02" w:rsidRDefault="003111CA" w:rsidP="008E3A57">
                  <w:pPr>
                    <w:jc w:val="center"/>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205913">
                  <w:pPr>
                    <w:widowControl/>
                    <w:jc w:val="center"/>
                    <w:rPr>
                      <w:rFonts w:ascii="宋体" w:eastAsia="宋体" w:hAnsi="宋体" w:cs="宋体"/>
                      <w:kern w:val="0"/>
                      <w:sz w:val="22"/>
                    </w:rPr>
                  </w:pPr>
                  <w:r w:rsidRPr="003F6D02">
                    <w:rPr>
                      <w:rFonts w:ascii="宋体" w:eastAsia="宋体" w:hAnsi="宋体" w:cs="宋体" w:hint="eastAsia"/>
                      <w:kern w:val="0"/>
                      <w:sz w:val="22"/>
                    </w:rPr>
                    <w:t>1</w:t>
                  </w:r>
                  <w:r>
                    <w:rPr>
                      <w:rFonts w:ascii="宋体" w:eastAsia="宋体" w:hAnsi="宋体" w:cs="宋体" w:hint="eastAsia"/>
                      <w:kern w:val="0"/>
                      <w:sz w:val="22"/>
                    </w:rPr>
                    <w:t>2</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关于加强党政综合办公室管理的暂行规定</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外语〔2019〕7号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0F560E">
              <w:trPr>
                <w:trHeight w:val="510"/>
              </w:trPr>
              <w:tc>
                <w:tcPr>
                  <w:tcW w:w="900" w:type="dxa"/>
                  <w:vMerge/>
                  <w:tcBorders>
                    <w:left w:val="single" w:sz="4" w:space="0" w:color="auto"/>
                    <w:right w:val="single" w:sz="4" w:space="0" w:color="auto"/>
                  </w:tcBorders>
                  <w:vAlign w:val="center"/>
                  <w:hideMark/>
                </w:tcPr>
                <w:p w:rsidR="003111CA" w:rsidRPr="003F6D02" w:rsidRDefault="003111CA" w:rsidP="008E3A57">
                  <w:pPr>
                    <w:widowControl/>
                    <w:jc w:val="center"/>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13</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t>关于印发《外语系关于加强应对新型冠状病毒感染的肺炎疫情防控工作方案》的通知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t>外语〔</w:t>
                  </w:r>
                  <w:r>
                    <w:t>2020</w:t>
                  </w:r>
                  <w:r>
                    <w:t>〕</w:t>
                  </w:r>
                  <w:r>
                    <w:t>1</w:t>
                  </w:r>
                  <w:r>
                    <w:t>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CD7C9D">
              <w:trPr>
                <w:trHeight w:val="510"/>
              </w:trPr>
              <w:tc>
                <w:tcPr>
                  <w:tcW w:w="900" w:type="dxa"/>
                  <w:vMerge/>
                  <w:tcBorders>
                    <w:left w:val="single" w:sz="4" w:space="0" w:color="auto"/>
                    <w:right w:val="single" w:sz="4" w:space="0" w:color="auto"/>
                  </w:tcBorders>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14</w:t>
                  </w:r>
                </w:p>
              </w:tc>
              <w:tc>
                <w:tcPr>
                  <w:tcW w:w="5560" w:type="dxa"/>
                  <w:tcBorders>
                    <w:top w:val="nil"/>
                    <w:left w:val="nil"/>
                    <w:bottom w:val="single" w:sz="4" w:space="0" w:color="auto"/>
                    <w:right w:val="single" w:sz="4" w:space="0" w:color="auto"/>
                  </w:tcBorders>
                  <w:shd w:val="clear" w:color="auto" w:fill="auto"/>
                  <w:vAlign w:val="center"/>
                  <w:hideMark/>
                </w:tcPr>
                <w:p w:rsidR="003111CA" w:rsidRPr="00577A61" w:rsidRDefault="003111CA" w:rsidP="00697A75">
                  <w:pPr>
                    <w:widowControl/>
                    <w:jc w:val="center"/>
                    <w:rPr>
                      <w:rFonts w:ascii="宋体" w:eastAsia="宋体" w:hAnsi="宋体" w:cs="宋体"/>
                      <w:kern w:val="0"/>
                      <w:sz w:val="22"/>
                    </w:rPr>
                  </w:pPr>
                  <w:r w:rsidRPr="00577A61">
                    <w:rPr>
                      <w:rFonts w:ascii="宋体" w:eastAsia="宋体" w:hAnsi="宋体" w:cs="宋体" w:hint="eastAsia"/>
                      <w:kern w:val="0"/>
                      <w:sz w:val="22"/>
                    </w:rPr>
                    <w:t>关于印发《外语系公务接待制度》的通知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577A61">
                    <w:rPr>
                      <w:rFonts w:ascii="宋体" w:eastAsia="宋体" w:hAnsi="宋体" w:cs="宋体" w:hint="eastAsia"/>
                      <w:kern w:val="0"/>
                      <w:sz w:val="22"/>
                    </w:rPr>
                    <w:t>外语〔2020〕3号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3111CA" w:rsidRPr="003F6D02" w:rsidTr="00CD7C9D">
              <w:trPr>
                <w:trHeight w:val="510"/>
              </w:trPr>
              <w:tc>
                <w:tcPr>
                  <w:tcW w:w="900" w:type="dxa"/>
                  <w:vMerge/>
                  <w:tcBorders>
                    <w:left w:val="single" w:sz="4" w:space="0" w:color="auto"/>
                    <w:bottom w:val="single" w:sz="4" w:space="0" w:color="000000"/>
                    <w:right w:val="single" w:sz="4" w:space="0" w:color="auto"/>
                  </w:tcBorders>
                  <w:vAlign w:val="center"/>
                  <w:hideMark/>
                </w:tcPr>
                <w:p w:rsidR="003111CA" w:rsidRPr="003F6D02" w:rsidRDefault="003111CA"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1C1C61">
                  <w:pPr>
                    <w:widowControl/>
                    <w:jc w:val="center"/>
                    <w:rPr>
                      <w:rFonts w:ascii="宋体" w:eastAsia="宋体" w:hAnsi="宋体" w:cs="宋体"/>
                      <w:kern w:val="0"/>
                      <w:sz w:val="22"/>
                    </w:rPr>
                  </w:pPr>
                  <w:r w:rsidRPr="003F6D02">
                    <w:rPr>
                      <w:rFonts w:ascii="宋体" w:eastAsia="宋体" w:hAnsi="宋体" w:cs="宋体" w:hint="eastAsia"/>
                      <w:kern w:val="0"/>
                      <w:sz w:val="22"/>
                    </w:rPr>
                    <w:t>15</w:t>
                  </w:r>
                </w:p>
              </w:tc>
              <w:tc>
                <w:tcPr>
                  <w:tcW w:w="556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t>关于印发《外语系教授委员会章程（试行）》的通知</w:t>
                  </w:r>
                </w:p>
              </w:tc>
              <w:tc>
                <w:tcPr>
                  <w:tcW w:w="214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577A61">
                  <w:pPr>
                    <w:widowControl/>
                    <w:jc w:val="center"/>
                    <w:rPr>
                      <w:rFonts w:ascii="宋体" w:eastAsia="宋体" w:hAnsi="宋体" w:cs="宋体"/>
                      <w:kern w:val="0"/>
                      <w:sz w:val="22"/>
                    </w:rPr>
                  </w:pPr>
                  <w:r>
                    <w:t>外语〔</w:t>
                  </w:r>
                  <w:r>
                    <w:t>2020</w:t>
                  </w:r>
                  <w:r>
                    <w:t>〕</w:t>
                  </w:r>
                  <w:r>
                    <w:t>4</w:t>
                  </w:r>
                  <w:r>
                    <w:t>号</w:t>
                  </w:r>
                </w:p>
              </w:tc>
              <w:tc>
                <w:tcPr>
                  <w:tcW w:w="880" w:type="dxa"/>
                  <w:tcBorders>
                    <w:top w:val="nil"/>
                    <w:left w:val="nil"/>
                    <w:bottom w:val="single" w:sz="4" w:space="0" w:color="auto"/>
                    <w:right w:val="single" w:sz="4" w:space="0" w:color="auto"/>
                  </w:tcBorders>
                  <w:shd w:val="clear" w:color="auto" w:fill="auto"/>
                  <w:vAlign w:val="center"/>
                  <w:hideMark/>
                </w:tcPr>
                <w:p w:rsidR="003111CA" w:rsidRPr="003F6D02" w:rsidRDefault="003111CA" w:rsidP="00697A75">
                  <w:pPr>
                    <w:widowControl/>
                    <w:jc w:val="center"/>
                    <w:rPr>
                      <w:rFonts w:ascii="宋体" w:eastAsia="宋体" w:hAnsi="宋体" w:cs="宋体"/>
                      <w:kern w:val="0"/>
                      <w:sz w:val="22"/>
                    </w:rPr>
                  </w:pPr>
                  <w:r>
                    <w:rPr>
                      <w:rFonts w:ascii="宋体" w:eastAsia="宋体" w:hAnsi="宋体" w:cs="宋体" w:hint="eastAsia"/>
                      <w:kern w:val="0"/>
                      <w:sz w:val="22"/>
                    </w:rPr>
                    <w:t>保留</w:t>
                  </w:r>
                </w:p>
              </w:tc>
            </w:tr>
            <w:tr w:rsidR="00C01C45" w:rsidRPr="003F6D02" w:rsidTr="003D395A">
              <w:trPr>
                <w:trHeight w:val="582"/>
              </w:trPr>
              <w:tc>
                <w:tcPr>
                  <w:tcW w:w="900" w:type="dxa"/>
                  <w:vMerge w:val="restart"/>
                  <w:tcBorders>
                    <w:top w:val="nil"/>
                    <w:left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教学</w:t>
                  </w:r>
                </w:p>
              </w:tc>
              <w:tc>
                <w:tcPr>
                  <w:tcW w:w="70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1C1C61">
                  <w:pPr>
                    <w:widowControl/>
                    <w:jc w:val="center"/>
                    <w:rPr>
                      <w:rFonts w:ascii="宋体" w:eastAsia="宋体" w:hAnsi="宋体" w:cs="宋体"/>
                      <w:kern w:val="0"/>
                      <w:sz w:val="22"/>
                    </w:rPr>
                  </w:pPr>
                  <w:r w:rsidRPr="003F6D02">
                    <w:rPr>
                      <w:rFonts w:ascii="宋体" w:eastAsia="宋体" w:hAnsi="宋体" w:cs="宋体" w:hint="eastAsia"/>
                      <w:kern w:val="0"/>
                      <w:sz w:val="22"/>
                    </w:rPr>
                    <w:t>16</w:t>
                  </w:r>
                </w:p>
              </w:tc>
              <w:tc>
                <w:tcPr>
                  <w:tcW w:w="556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关于印发《外语系迎接本科教学审核评估工作实施方案》的通知</w:t>
                  </w:r>
                </w:p>
              </w:tc>
              <w:tc>
                <w:tcPr>
                  <w:tcW w:w="214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系发〔2016﹞9号</w:t>
                  </w:r>
                </w:p>
              </w:tc>
              <w:tc>
                <w:tcPr>
                  <w:tcW w:w="88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C01C45" w:rsidRPr="003F6D02" w:rsidTr="003D395A">
              <w:trPr>
                <w:trHeight w:val="582"/>
              </w:trPr>
              <w:tc>
                <w:tcPr>
                  <w:tcW w:w="900" w:type="dxa"/>
                  <w:vMerge/>
                  <w:tcBorders>
                    <w:left w:val="single" w:sz="4" w:space="0" w:color="auto"/>
                    <w:right w:val="single" w:sz="4" w:space="0" w:color="auto"/>
                  </w:tcBorders>
                  <w:vAlign w:val="center"/>
                  <w:hideMark/>
                </w:tcPr>
                <w:p w:rsidR="00C01C45" w:rsidRPr="003F6D02" w:rsidRDefault="00C01C45"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1C1C61">
                  <w:pPr>
                    <w:widowControl/>
                    <w:jc w:val="center"/>
                    <w:rPr>
                      <w:rFonts w:ascii="宋体" w:eastAsia="宋体" w:hAnsi="宋体" w:cs="宋体"/>
                      <w:kern w:val="0"/>
                      <w:sz w:val="22"/>
                    </w:rPr>
                  </w:pPr>
                  <w:r w:rsidRPr="003F6D02">
                    <w:rPr>
                      <w:rFonts w:ascii="宋体" w:eastAsia="宋体" w:hAnsi="宋体" w:cs="宋体" w:hint="eastAsia"/>
                      <w:kern w:val="0"/>
                      <w:sz w:val="22"/>
                    </w:rPr>
                    <w:t>17</w:t>
                  </w:r>
                </w:p>
              </w:tc>
              <w:tc>
                <w:tcPr>
                  <w:tcW w:w="556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关于印发《外语系领导听课暂行规定(试行)》的通知</w:t>
                  </w:r>
                </w:p>
              </w:tc>
              <w:tc>
                <w:tcPr>
                  <w:tcW w:w="214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系发〔2018〕5号</w:t>
                  </w:r>
                </w:p>
              </w:tc>
              <w:tc>
                <w:tcPr>
                  <w:tcW w:w="88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C01C45" w:rsidRPr="003F6D02" w:rsidTr="003D395A">
              <w:trPr>
                <w:trHeight w:val="582"/>
              </w:trPr>
              <w:tc>
                <w:tcPr>
                  <w:tcW w:w="900" w:type="dxa"/>
                  <w:vMerge/>
                  <w:tcBorders>
                    <w:left w:val="single" w:sz="4" w:space="0" w:color="auto"/>
                    <w:right w:val="single" w:sz="4" w:space="0" w:color="auto"/>
                  </w:tcBorders>
                  <w:vAlign w:val="center"/>
                  <w:hideMark/>
                </w:tcPr>
                <w:p w:rsidR="00C01C45" w:rsidRPr="003F6D02" w:rsidRDefault="00C01C45"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D2379E">
                  <w:pPr>
                    <w:widowControl/>
                    <w:jc w:val="center"/>
                    <w:rPr>
                      <w:rFonts w:ascii="宋体" w:eastAsia="宋体" w:hAnsi="宋体" w:cs="宋体"/>
                      <w:kern w:val="0"/>
                      <w:sz w:val="22"/>
                    </w:rPr>
                  </w:pPr>
                  <w:r w:rsidRPr="003F6D02">
                    <w:rPr>
                      <w:rFonts w:ascii="宋体" w:eastAsia="宋体" w:hAnsi="宋体" w:cs="宋体" w:hint="eastAsia"/>
                      <w:kern w:val="0"/>
                      <w:sz w:val="22"/>
                    </w:rPr>
                    <w:t>1</w:t>
                  </w:r>
                  <w:r w:rsidR="00D2379E">
                    <w:rPr>
                      <w:rFonts w:ascii="宋体" w:eastAsia="宋体" w:hAnsi="宋体" w:cs="宋体" w:hint="eastAsia"/>
                      <w:kern w:val="0"/>
                      <w:sz w:val="22"/>
                    </w:rPr>
                    <w:t>8</w:t>
                  </w:r>
                </w:p>
              </w:tc>
              <w:tc>
                <w:tcPr>
                  <w:tcW w:w="556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关于印发《外语系教师同行听课暂行办法》的通知</w:t>
                  </w:r>
                </w:p>
              </w:tc>
              <w:tc>
                <w:tcPr>
                  <w:tcW w:w="214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系发〔2018〕6号</w:t>
                  </w:r>
                </w:p>
              </w:tc>
              <w:tc>
                <w:tcPr>
                  <w:tcW w:w="880" w:type="dxa"/>
                  <w:tcBorders>
                    <w:top w:val="nil"/>
                    <w:left w:val="nil"/>
                    <w:bottom w:val="single" w:sz="4" w:space="0" w:color="auto"/>
                    <w:right w:val="single" w:sz="4" w:space="0" w:color="auto"/>
                  </w:tcBorders>
                  <w:shd w:val="clear" w:color="auto" w:fill="auto"/>
                  <w:vAlign w:val="center"/>
                  <w:hideMark/>
                </w:tcPr>
                <w:p w:rsidR="00C01C45" w:rsidRPr="003F6D02" w:rsidRDefault="00C01C45"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3D395A">
              <w:trPr>
                <w:trHeight w:val="582"/>
              </w:trPr>
              <w:tc>
                <w:tcPr>
                  <w:tcW w:w="900" w:type="dxa"/>
                  <w:vMerge/>
                  <w:tcBorders>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D2379E" w:rsidP="00DD1561">
                  <w:pPr>
                    <w:widowControl/>
                    <w:jc w:val="center"/>
                    <w:rPr>
                      <w:rFonts w:ascii="宋体" w:eastAsia="宋体" w:hAnsi="宋体" w:cs="宋体"/>
                      <w:kern w:val="0"/>
                      <w:sz w:val="22"/>
                    </w:rPr>
                  </w:pPr>
                  <w:r>
                    <w:rPr>
                      <w:rFonts w:ascii="宋体" w:eastAsia="宋体" w:hAnsi="宋体" w:cs="宋体" w:hint="eastAsia"/>
                      <w:kern w:val="0"/>
                      <w:sz w:val="22"/>
                    </w:rPr>
                    <w:t>19</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136506">
                  <w:pPr>
                    <w:widowControl/>
                    <w:jc w:val="center"/>
                    <w:rPr>
                      <w:rFonts w:ascii="宋体" w:eastAsia="宋体" w:hAnsi="宋体" w:cs="宋体"/>
                      <w:kern w:val="0"/>
                      <w:sz w:val="22"/>
                    </w:rPr>
                  </w:pPr>
                  <w:r w:rsidRPr="003F6D02">
                    <w:rPr>
                      <w:rFonts w:ascii="宋体" w:eastAsia="宋体" w:hAnsi="宋体" w:cs="宋体" w:hint="eastAsia"/>
                      <w:kern w:val="0"/>
                      <w:sz w:val="22"/>
                    </w:rPr>
                    <w:t>外语系推荐优秀应届本科毕业生免试攻读研究生实施细则</w:t>
                  </w:r>
                  <w:r>
                    <w:rPr>
                      <w:rFonts w:ascii="宋体" w:eastAsia="宋体" w:hAnsi="宋体" w:cs="宋体" w:hint="eastAsia"/>
                      <w:kern w:val="0"/>
                      <w:sz w:val="22"/>
                    </w:rPr>
                    <w:t>（沿用）</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136506">
                  <w:pPr>
                    <w:widowControl/>
                    <w:jc w:val="center"/>
                    <w:rPr>
                      <w:rFonts w:ascii="宋体" w:eastAsia="宋体" w:hAnsi="宋体" w:cs="宋体"/>
                      <w:kern w:val="0"/>
                      <w:sz w:val="22"/>
                    </w:rPr>
                  </w:pPr>
                  <w:r w:rsidRPr="003F6D02">
                    <w:rPr>
                      <w:rFonts w:ascii="宋体" w:eastAsia="宋体" w:hAnsi="宋体" w:cs="宋体" w:hint="eastAsia"/>
                      <w:kern w:val="0"/>
                      <w:sz w:val="22"/>
                    </w:rPr>
                    <w:t>未发文</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136506">
                  <w:pPr>
                    <w:widowControl/>
                    <w:jc w:val="center"/>
                    <w:rPr>
                      <w:rFonts w:ascii="宋体" w:eastAsia="宋体" w:hAnsi="宋体" w:cs="宋体"/>
                      <w:kern w:val="0"/>
                      <w:sz w:val="22"/>
                    </w:rPr>
                  </w:pPr>
                  <w:r>
                    <w:rPr>
                      <w:rFonts w:ascii="宋体" w:eastAsia="宋体" w:hAnsi="宋体" w:cs="宋体" w:hint="eastAsia"/>
                      <w:kern w:val="0"/>
                      <w:sz w:val="22"/>
                    </w:rPr>
                    <w:t>保留</w:t>
                  </w:r>
                </w:p>
              </w:tc>
            </w:tr>
            <w:tr w:rsidR="007E3079" w:rsidRPr="003F6D02" w:rsidTr="00697A75">
              <w:trPr>
                <w:trHeight w:val="51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Pr>
                      <w:rFonts w:ascii="宋体" w:eastAsia="宋体" w:hAnsi="宋体" w:cs="宋体" w:hint="eastAsia"/>
                      <w:kern w:val="0"/>
                      <w:sz w:val="22"/>
                    </w:rPr>
                    <w:t>学</w:t>
                  </w:r>
                  <w:r w:rsidRPr="003F6D02">
                    <w:rPr>
                      <w:rFonts w:ascii="宋体" w:eastAsia="宋体" w:hAnsi="宋体" w:cs="宋体" w:hint="eastAsia"/>
                      <w:kern w:val="0"/>
                      <w:sz w:val="22"/>
                    </w:rPr>
                    <w:t>工</w:t>
                  </w: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0</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外语系关于进一步加强学生党建工作的实施办法</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系党发[2017]14号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10"/>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1</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外语系学风建设实施方案（试行）</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外语党[2018]21号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10"/>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2</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外语系新媒体建设与管理办法（试行）</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 xml:space="preserve">外语党[2019]6号 </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10"/>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3</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外语系班主任工作考核办法（试行）</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外语党[2019]8号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82"/>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Pr>
                      <w:rFonts w:ascii="宋体" w:eastAsia="宋体" w:hAnsi="宋体" w:cs="宋体" w:hint="eastAsia"/>
                      <w:kern w:val="0"/>
                      <w:sz w:val="22"/>
                    </w:rPr>
                    <w:t>2</w:t>
                  </w:r>
                  <w:r w:rsidR="00D2379E">
                    <w:rPr>
                      <w:rFonts w:ascii="宋体" w:eastAsia="宋体" w:hAnsi="宋体" w:cs="宋体" w:hint="eastAsia"/>
                      <w:kern w:val="0"/>
                      <w:sz w:val="22"/>
                    </w:rPr>
                    <w:t>4</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外语系学生党员积分制考核实施办法（试行）</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外语党[2019]2号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82"/>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5</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t>关于印发《外语系学生返校后疫情防控预案》和《外语系延期开学期间学生教育管理预案》的通知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Pr>
                      <w:rFonts w:ascii="宋体" w:eastAsia="宋体" w:hAnsi="宋体" w:cs="宋体" w:hint="eastAsia"/>
                      <w:kern w:val="0"/>
                      <w:sz w:val="22"/>
                    </w:rPr>
                    <w:t>2020年2月9日印发</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Pr>
                      <w:rFonts w:ascii="宋体" w:eastAsia="宋体" w:hAnsi="宋体" w:cs="宋体" w:hint="eastAsia"/>
                      <w:kern w:val="0"/>
                      <w:sz w:val="22"/>
                    </w:rPr>
                    <w:t>保留</w:t>
                  </w:r>
                </w:p>
              </w:tc>
            </w:tr>
            <w:tr w:rsidR="007E3079" w:rsidRPr="003F6D02" w:rsidTr="00697A75">
              <w:trPr>
                <w:trHeight w:val="510"/>
              </w:trPr>
              <w:tc>
                <w:tcPr>
                  <w:tcW w:w="900" w:type="dxa"/>
                  <w:vMerge/>
                  <w:tcBorders>
                    <w:top w:val="nil"/>
                    <w:left w:val="single" w:sz="4" w:space="0" w:color="auto"/>
                    <w:bottom w:val="single" w:sz="4" w:space="0" w:color="auto"/>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6</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577A61">
                  <w:pPr>
                    <w:widowControl/>
                    <w:jc w:val="center"/>
                    <w:rPr>
                      <w:rFonts w:ascii="宋体" w:eastAsia="宋体" w:hAnsi="宋体" w:cs="宋体"/>
                      <w:kern w:val="0"/>
                      <w:sz w:val="22"/>
                    </w:rPr>
                  </w:pPr>
                  <w:r>
                    <w:rPr>
                      <w:rFonts w:ascii="宋体" w:eastAsia="宋体" w:hAnsi="宋体" w:cs="宋体" w:hint="eastAsia"/>
                      <w:kern w:val="0"/>
                      <w:sz w:val="22"/>
                    </w:rPr>
                    <w:t>关于印发《外语系正式开学后学生疫情防控管理工作方案》等相关制度的通知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Pr>
                      <w:rFonts w:ascii="宋体" w:eastAsia="宋体" w:hAnsi="宋体" w:cs="宋体" w:hint="eastAsia"/>
                      <w:kern w:val="0"/>
                      <w:sz w:val="22"/>
                    </w:rPr>
                    <w:t>2020年4月29日</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Pr>
                      <w:rFonts w:ascii="宋体" w:eastAsia="宋体" w:hAnsi="宋体" w:cs="宋体" w:hint="eastAsia"/>
                      <w:kern w:val="0"/>
                      <w:sz w:val="22"/>
                    </w:rPr>
                    <w:t>保留</w:t>
                  </w:r>
                </w:p>
              </w:tc>
            </w:tr>
            <w:tr w:rsidR="007E3079" w:rsidRPr="003F6D02" w:rsidTr="00697A75">
              <w:trPr>
                <w:trHeight w:val="51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实验室</w:t>
                  </w: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7</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关于成立外语系实验室安全工作领导小组的通知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外语〔2019〕5号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10"/>
              </w:trPr>
              <w:tc>
                <w:tcPr>
                  <w:tcW w:w="900" w:type="dxa"/>
                  <w:vMerge/>
                  <w:tcBorders>
                    <w:top w:val="nil"/>
                    <w:left w:val="single" w:sz="4" w:space="0" w:color="auto"/>
                    <w:bottom w:val="single" w:sz="4" w:space="0" w:color="000000"/>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sidRPr="003F6D02">
                    <w:rPr>
                      <w:rFonts w:ascii="宋体" w:eastAsia="宋体" w:hAnsi="宋体" w:cs="宋体" w:hint="eastAsia"/>
                      <w:kern w:val="0"/>
                      <w:sz w:val="22"/>
                    </w:rPr>
                    <w:t>2</w:t>
                  </w:r>
                  <w:r w:rsidR="00D2379E">
                    <w:rPr>
                      <w:rFonts w:ascii="宋体" w:eastAsia="宋体" w:hAnsi="宋体" w:cs="宋体" w:hint="eastAsia"/>
                      <w:kern w:val="0"/>
                      <w:sz w:val="22"/>
                    </w:rPr>
                    <w:t>8</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关于印发《外语系实验室安全管理办法》的通知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外语[2019]8号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82"/>
              </w:trPr>
              <w:tc>
                <w:tcPr>
                  <w:tcW w:w="900" w:type="dxa"/>
                  <w:vMerge/>
                  <w:tcBorders>
                    <w:top w:val="nil"/>
                    <w:left w:val="single" w:sz="4" w:space="0" w:color="auto"/>
                    <w:bottom w:val="single" w:sz="4" w:space="0" w:color="000000"/>
                    <w:right w:val="single" w:sz="4" w:space="0" w:color="auto"/>
                  </w:tcBorders>
                  <w:vAlign w:val="center"/>
                  <w:hideMark/>
                </w:tcPr>
                <w:p w:rsidR="007E3079" w:rsidRPr="003F6D02" w:rsidRDefault="007E3079" w:rsidP="00697A75">
                  <w:pPr>
                    <w:widowControl/>
                    <w:jc w:val="left"/>
                    <w:rPr>
                      <w:rFonts w:ascii="宋体" w:eastAsia="宋体" w:hAnsi="宋体" w:cs="宋体"/>
                      <w:kern w:val="0"/>
                      <w:sz w:val="22"/>
                    </w:rPr>
                  </w:pP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D2379E" w:rsidP="004C4FA9">
                  <w:pPr>
                    <w:widowControl/>
                    <w:jc w:val="center"/>
                    <w:rPr>
                      <w:rFonts w:ascii="宋体" w:eastAsia="宋体" w:hAnsi="宋体" w:cs="宋体"/>
                      <w:kern w:val="0"/>
                      <w:sz w:val="22"/>
                    </w:rPr>
                  </w:pPr>
                  <w:r>
                    <w:rPr>
                      <w:rFonts w:ascii="宋体" w:eastAsia="宋体" w:hAnsi="宋体" w:cs="宋体" w:hint="eastAsia"/>
                      <w:kern w:val="0"/>
                      <w:sz w:val="22"/>
                    </w:rPr>
                    <w:t>29</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关于印发《西北农林科技大学外语系语言教学实验中心处置火灾事故应急预案》的通知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外语[2019]9号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r w:rsidR="007E3079" w:rsidRPr="003F6D02" w:rsidTr="00697A75">
              <w:trPr>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7E3079" w:rsidRPr="003F6D02" w:rsidRDefault="007E3079" w:rsidP="00697A75">
                  <w:pPr>
                    <w:widowControl/>
                    <w:jc w:val="center"/>
                    <w:rPr>
                      <w:rFonts w:ascii="宋体" w:eastAsia="宋体" w:hAnsi="宋体" w:cs="宋体"/>
                      <w:kern w:val="0"/>
                      <w:sz w:val="22"/>
                    </w:rPr>
                  </w:pPr>
                  <w:r w:rsidRPr="003F6D02">
                    <w:rPr>
                      <w:rFonts w:ascii="宋体" w:eastAsia="宋体" w:hAnsi="宋体" w:cs="宋体" w:hint="eastAsia"/>
                      <w:kern w:val="0"/>
                      <w:sz w:val="22"/>
                    </w:rPr>
                    <w:t>国资</w:t>
                  </w:r>
                </w:p>
              </w:tc>
              <w:tc>
                <w:tcPr>
                  <w:tcW w:w="70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D2379E">
                  <w:pPr>
                    <w:widowControl/>
                    <w:jc w:val="center"/>
                    <w:rPr>
                      <w:rFonts w:ascii="宋体" w:eastAsia="宋体" w:hAnsi="宋体" w:cs="宋体"/>
                      <w:kern w:val="0"/>
                      <w:sz w:val="22"/>
                    </w:rPr>
                  </w:pPr>
                  <w:r>
                    <w:rPr>
                      <w:rFonts w:ascii="宋体" w:eastAsia="宋体" w:hAnsi="宋体" w:cs="宋体" w:hint="eastAsia"/>
                      <w:kern w:val="0"/>
                      <w:sz w:val="22"/>
                    </w:rPr>
                    <w:t>3</w:t>
                  </w:r>
                  <w:r w:rsidR="00D2379E">
                    <w:rPr>
                      <w:rFonts w:ascii="宋体" w:eastAsia="宋体" w:hAnsi="宋体" w:cs="宋体" w:hint="eastAsia"/>
                      <w:kern w:val="0"/>
                      <w:sz w:val="22"/>
                    </w:rPr>
                    <w:t>0</w:t>
                  </w:r>
                </w:p>
              </w:tc>
              <w:tc>
                <w:tcPr>
                  <w:tcW w:w="556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987496">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关于印发《西北农林科技大学外语系货物和服务采购管理办法（试行）》的通知</w:t>
                  </w:r>
                </w:p>
              </w:tc>
              <w:tc>
                <w:tcPr>
                  <w:tcW w:w="214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987496">
                  <w:pPr>
                    <w:widowControl/>
                    <w:jc w:val="center"/>
                    <w:rPr>
                      <w:rFonts w:ascii="宋体" w:eastAsia="宋体" w:hAnsi="宋体" w:cs="宋体"/>
                      <w:kern w:val="0"/>
                      <w:sz w:val="22"/>
                    </w:rPr>
                  </w:pPr>
                  <w:r w:rsidRPr="003F6D02">
                    <w:rPr>
                      <w:rFonts w:ascii="宋体" w:eastAsia="宋体" w:hAnsi="宋体" w:cs="宋体" w:hint="eastAsia"/>
                      <w:kern w:val="0"/>
                      <w:sz w:val="22"/>
                    </w:rPr>
                    <w:t>外语〔2019〕4号</w:t>
                  </w:r>
                </w:p>
              </w:tc>
              <w:tc>
                <w:tcPr>
                  <w:tcW w:w="880" w:type="dxa"/>
                  <w:tcBorders>
                    <w:top w:val="nil"/>
                    <w:left w:val="nil"/>
                    <w:bottom w:val="single" w:sz="4" w:space="0" w:color="auto"/>
                    <w:right w:val="single" w:sz="4" w:space="0" w:color="auto"/>
                  </w:tcBorders>
                  <w:shd w:val="clear" w:color="auto" w:fill="auto"/>
                  <w:vAlign w:val="center"/>
                  <w:hideMark/>
                </w:tcPr>
                <w:p w:rsidR="007E3079" w:rsidRPr="003F6D02" w:rsidRDefault="007E3079" w:rsidP="00987496">
                  <w:pPr>
                    <w:widowControl/>
                    <w:jc w:val="center"/>
                    <w:rPr>
                      <w:rFonts w:ascii="宋体" w:eastAsia="宋体" w:hAnsi="宋体" w:cs="宋体"/>
                      <w:kern w:val="0"/>
                      <w:sz w:val="22"/>
                    </w:rPr>
                  </w:pPr>
                  <w:r w:rsidRPr="003F6D02">
                    <w:rPr>
                      <w:rFonts w:ascii="宋体" w:eastAsia="宋体" w:hAnsi="宋体" w:cs="宋体" w:hint="eastAsia"/>
                      <w:kern w:val="0"/>
                      <w:sz w:val="22"/>
                    </w:rPr>
                    <w:t>保留</w:t>
                  </w:r>
                </w:p>
              </w:tc>
            </w:tr>
          </w:tbl>
          <w:p w:rsidR="001B080A" w:rsidRDefault="001B080A" w:rsidP="003F6D02">
            <w:pPr>
              <w:widowControl/>
              <w:jc w:val="center"/>
              <w:rPr>
                <w:rFonts w:ascii="宋体" w:eastAsia="宋体" w:hAnsi="宋体" w:cs="宋体"/>
                <w:b/>
                <w:bCs/>
                <w:kern w:val="0"/>
                <w:sz w:val="40"/>
                <w:szCs w:val="40"/>
              </w:rPr>
            </w:pPr>
          </w:p>
          <w:p w:rsidR="001B080A" w:rsidRDefault="001B080A" w:rsidP="003F6D02">
            <w:pPr>
              <w:widowControl/>
              <w:jc w:val="center"/>
              <w:rPr>
                <w:rFonts w:ascii="宋体" w:eastAsia="宋体" w:hAnsi="宋体" w:cs="宋体"/>
                <w:b/>
                <w:bCs/>
                <w:kern w:val="0"/>
                <w:sz w:val="40"/>
                <w:szCs w:val="40"/>
              </w:rPr>
            </w:pPr>
          </w:p>
          <w:p w:rsidR="00AD7EC1" w:rsidRDefault="00AD7EC1" w:rsidP="003F6D02">
            <w:pPr>
              <w:widowControl/>
              <w:jc w:val="center"/>
              <w:rPr>
                <w:rFonts w:ascii="宋体" w:eastAsia="宋体" w:hAnsi="宋体" w:cs="宋体"/>
                <w:b/>
                <w:bCs/>
                <w:kern w:val="0"/>
                <w:sz w:val="40"/>
                <w:szCs w:val="40"/>
              </w:rPr>
            </w:pPr>
          </w:p>
          <w:p w:rsidR="00AD7EC1" w:rsidRDefault="00AD7EC1" w:rsidP="003F6D02">
            <w:pPr>
              <w:widowControl/>
              <w:jc w:val="center"/>
              <w:rPr>
                <w:rFonts w:ascii="宋体" w:eastAsia="宋体" w:hAnsi="宋体" w:cs="宋体"/>
                <w:b/>
                <w:bCs/>
                <w:kern w:val="0"/>
                <w:sz w:val="40"/>
                <w:szCs w:val="40"/>
              </w:rPr>
            </w:pPr>
          </w:p>
          <w:p w:rsidR="006E4928" w:rsidRPr="003F6D02" w:rsidRDefault="006E4928" w:rsidP="0065677A">
            <w:pPr>
              <w:widowControl/>
              <w:jc w:val="center"/>
              <w:rPr>
                <w:rFonts w:ascii="宋体" w:eastAsia="宋体" w:hAnsi="宋体" w:cs="宋体"/>
                <w:b/>
                <w:bCs/>
                <w:kern w:val="0"/>
                <w:sz w:val="40"/>
                <w:szCs w:val="40"/>
              </w:rPr>
            </w:pPr>
            <w:r w:rsidRPr="003F6D02">
              <w:rPr>
                <w:rFonts w:ascii="宋体" w:eastAsia="宋体" w:hAnsi="宋体" w:cs="宋体" w:hint="eastAsia"/>
                <w:b/>
                <w:bCs/>
                <w:kern w:val="0"/>
                <w:sz w:val="40"/>
                <w:szCs w:val="40"/>
              </w:rPr>
              <w:t>外语系修订制度</w:t>
            </w:r>
            <w:r>
              <w:rPr>
                <w:rFonts w:ascii="宋体" w:eastAsia="宋体" w:hAnsi="宋体" w:cs="宋体" w:hint="eastAsia"/>
                <w:b/>
                <w:bCs/>
                <w:kern w:val="0"/>
                <w:sz w:val="40"/>
                <w:szCs w:val="40"/>
              </w:rPr>
              <w:t>文件</w:t>
            </w:r>
            <w:r w:rsidRPr="003F6D02">
              <w:rPr>
                <w:rFonts w:ascii="宋体" w:eastAsia="宋体" w:hAnsi="宋体" w:cs="宋体" w:hint="eastAsia"/>
                <w:b/>
                <w:bCs/>
                <w:kern w:val="0"/>
                <w:sz w:val="40"/>
                <w:szCs w:val="40"/>
              </w:rPr>
              <w:t>目录</w:t>
            </w:r>
          </w:p>
        </w:tc>
      </w:tr>
      <w:tr w:rsidR="00B60A80" w:rsidRPr="003F6D02" w:rsidTr="00913A1E">
        <w:trPr>
          <w:trHeight w:val="582"/>
        </w:trPr>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lastRenderedPageBreak/>
              <w:t>类别</w:t>
            </w:r>
          </w:p>
        </w:tc>
        <w:tc>
          <w:tcPr>
            <w:tcW w:w="721" w:type="dxa"/>
            <w:gridSpan w:val="2"/>
            <w:tcBorders>
              <w:top w:val="single" w:sz="4" w:space="0" w:color="auto"/>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序号</w:t>
            </w:r>
          </w:p>
        </w:tc>
        <w:tc>
          <w:tcPr>
            <w:tcW w:w="4604" w:type="dxa"/>
            <w:tcBorders>
              <w:top w:val="single" w:sz="4" w:space="0" w:color="auto"/>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规章制度名称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发文号</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备注</w:t>
            </w:r>
          </w:p>
        </w:tc>
        <w:tc>
          <w:tcPr>
            <w:tcW w:w="1268" w:type="dxa"/>
            <w:gridSpan w:val="2"/>
            <w:tcBorders>
              <w:top w:val="single" w:sz="4" w:space="0" w:color="auto"/>
              <w:left w:val="nil"/>
              <w:bottom w:val="single" w:sz="4" w:space="0" w:color="auto"/>
              <w:right w:val="single" w:sz="4" w:space="0" w:color="auto"/>
            </w:tcBorders>
            <w:shd w:val="clear" w:color="auto" w:fill="auto"/>
            <w:vAlign w:val="center"/>
          </w:tcPr>
          <w:p w:rsidR="00B60A80" w:rsidRPr="003F6D02" w:rsidRDefault="00B60A80" w:rsidP="003F6D02">
            <w:pPr>
              <w:widowControl/>
              <w:jc w:val="center"/>
              <w:rPr>
                <w:rFonts w:ascii="宋体" w:eastAsia="宋体" w:hAnsi="宋体" w:cs="宋体"/>
                <w:b/>
                <w:bCs/>
                <w:kern w:val="0"/>
                <w:sz w:val="22"/>
              </w:rPr>
            </w:pPr>
            <w:r>
              <w:rPr>
                <w:rFonts w:ascii="宋体" w:eastAsia="宋体" w:hAnsi="宋体" w:cs="宋体" w:hint="eastAsia"/>
                <w:b/>
                <w:bCs/>
                <w:kern w:val="0"/>
                <w:sz w:val="22"/>
              </w:rPr>
              <w:t>负责人</w:t>
            </w:r>
          </w:p>
        </w:tc>
      </w:tr>
      <w:tr w:rsidR="00B60A80" w:rsidRPr="003F6D02" w:rsidTr="00911AF0">
        <w:trPr>
          <w:trHeight w:val="510"/>
        </w:trPr>
        <w:tc>
          <w:tcPr>
            <w:tcW w:w="92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党务</w:t>
            </w:r>
          </w:p>
        </w:tc>
        <w:tc>
          <w:tcPr>
            <w:tcW w:w="72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1</w:t>
            </w:r>
          </w:p>
        </w:tc>
        <w:tc>
          <w:tcPr>
            <w:tcW w:w="4604" w:type="dxa"/>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外语系党支部工作考核办法（试行）</w:t>
            </w:r>
          </w:p>
        </w:tc>
        <w:tc>
          <w:tcPr>
            <w:tcW w:w="170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系党发[2017]17号</w:t>
            </w:r>
          </w:p>
        </w:tc>
        <w:tc>
          <w:tcPr>
            <w:tcW w:w="1268"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修订</w:t>
            </w:r>
          </w:p>
        </w:tc>
        <w:tc>
          <w:tcPr>
            <w:tcW w:w="1268" w:type="dxa"/>
            <w:gridSpan w:val="2"/>
            <w:tcBorders>
              <w:top w:val="nil"/>
              <w:left w:val="nil"/>
              <w:bottom w:val="single" w:sz="4" w:space="0" w:color="auto"/>
              <w:right w:val="single" w:sz="4" w:space="0" w:color="auto"/>
            </w:tcBorders>
            <w:shd w:val="clear" w:color="auto" w:fill="auto"/>
            <w:vAlign w:val="center"/>
          </w:tcPr>
          <w:p w:rsidR="00B60A80" w:rsidRPr="003F6D02" w:rsidRDefault="00B60A80" w:rsidP="003F6D02">
            <w:pPr>
              <w:widowControl/>
              <w:jc w:val="center"/>
              <w:rPr>
                <w:rFonts w:ascii="宋体" w:eastAsia="宋体" w:hAnsi="宋体" w:cs="宋体"/>
                <w:kern w:val="0"/>
                <w:sz w:val="22"/>
              </w:rPr>
            </w:pPr>
            <w:r>
              <w:rPr>
                <w:rFonts w:ascii="宋体" w:eastAsia="宋体" w:hAnsi="宋体" w:cs="宋体" w:hint="eastAsia"/>
                <w:kern w:val="0"/>
                <w:sz w:val="22"/>
              </w:rPr>
              <w:t>李万强</w:t>
            </w:r>
          </w:p>
        </w:tc>
      </w:tr>
      <w:tr w:rsidR="00B60A80" w:rsidRPr="003F6D02" w:rsidTr="00032F3B">
        <w:trPr>
          <w:trHeight w:val="510"/>
        </w:trPr>
        <w:tc>
          <w:tcPr>
            <w:tcW w:w="927" w:type="dxa"/>
            <w:gridSpan w:val="2"/>
            <w:vMerge/>
            <w:tcBorders>
              <w:top w:val="nil"/>
              <w:left w:val="single" w:sz="4" w:space="0" w:color="auto"/>
              <w:bottom w:val="single" w:sz="4" w:space="0" w:color="auto"/>
              <w:right w:val="single" w:sz="4" w:space="0" w:color="auto"/>
            </w:tcBorders>
            <w:vAlign w:val="center"/>
            <w:hideMark/>
          </w:tcPr>
          <w:p w:rsidR="00B60A80" w:rsidRPr="003F6D02" w:rsidRDefault="00B60A80" w:rsidP="003F6D02">
            <w:pPr>
              <w:widowControl/>
              <w:jc w:val="left"/>
              <w:rPr>
                <w:rFonts w:ascii="宋体" w:eastAsia="宋体" w:hAnsi="宋体" w:cs="宋体"/>
                <w:kern w:val="0"/>
                <w:sz w:val="22"/>
              </w:rPr>
            </w:pPr>
          </w:p>
        </w:tc>
        <w:tc>
          <w:tcPr>
            <w:tcW w:w="72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2</w:t>
            </w:r>
          </w:p>
        </w:tc>
        <w:tc>
          <w:tcPr>
            <w:tcW w:w="4604" w:type="dxa"/>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西北农林科技大学外语系“三重一大”制度实施细则</w:t>
            </w:r>
          </w:p>
        </w:tc>
        <w:tc>
          <w:tcPr>
            <w:tcW w:w="170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系党发[2012]8号</w:t>
            </w:r>
          </w:p>
        </w:tc>
        <w:tc>
          <w:tcPr>
            <w:tcW w:w="1268" w:type="dxa"/>
            <w:gridSpan w:val="2"/>
            <w:tcBorders>
              <w:top w:val="nil"/>
              <w:left w:val="single" w:sz="4" w:space="0" w:color="auto"/>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修订</w:t>
            </w:r>
          </w:p>
        </w:tc>
        <w:tc>
          <w:tcPr>
            <w:tcW w:w="1268" w:type="dxa"/>
            <w:gridSpan w:val="2"/>
            <w:tcBorders>
              <w:top w:val="nil"/>
              <w:left w:val="single" w:sz="4" w:space="0" w:color="auto"/>
              <w:bottom w:val="single" w:sz="4" w:space="0" w:color="auto"/>
              <w:right w:val="single" w:sz="4" w:space="0" w:color="auto"/>
            </w:tcBorders>
            <w:shd w:val="clear" w:color="auto" w:fill="auto"/>
            <w:vAlign w:val="center"/>
          </w:tcPr>
          <w:p w:rsidR="00B60A80" w:rsidRPr="003F6D02" w:rsidRDefault="00B60A80" w:rsidP="003F6D02">
            <w:pPr>
              <w:widowControl/>
              <w:jc w:val="center"/>
              <w:rPr>
                <w:rFonts w:ascii="宋体" w:eastAsia="宋体" w:hAnsi="宋体" w:cs="宋体"/>
                <w:kern w:val="0"/>
                <w:sz w:val="22"/>
              </w:rPr>
            </w:pPr>
            <w:r>
              <w:rPr>
                <w:rFonts w:ascii="宋体" w:eastAsia="宋体" w:hAnsi="宋体" w:cs="宋体" w:hint="eastAsia"/>
                <w:kern w:val="0"/>
                <w:sz w:val="22"/>
              </w:rPr>
              <w:t>李万强</w:t>
            </w:r>
          </w:p>
        </w:tc>
      </w:tr>
      <w:tr w:rsidR="00B60A80" w:rsidRPr="003F6D02" w:rsidTr="00032F3B">
        <w:trPr>
          <w:trHeight w:val="582"/>
        </w:trPr>
        <w:tc>
          <w:tcPr>
            <w:tcW w:w="927" w:type="dxa"/>
            <w:gridSpan w:val="2"/>
            <w:tcBorders>
              <w:top w:val="single" w:sz="4" w:space="0" w:color="auto"/>
              <w:left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行政</w:t>
            </w:r>
          </w:p>
        </w:tc>
        <w:tc>
          <w:tcPr>
            <w:tcW w:w="72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3F6D02">
            <w:pPr>
              <w:widowControl/>
              <w:jc w:val="center"/>
              <w:rPr>
                <w:rFonts w:ascii="宋体" w:eastAsia="宋体" w:hAnsi="宋体" w:cs="宋体"/>
                <w:kern w:val="0"/>
                <w:sz w:val="22"/>
              </w:rPr>
            </w:pPr>
            <w:r w:rsidRPr="003F6D02">
              <w:rPr>
                <w:rFonts w:ascii="宋体" w:eastAsia="宋体" w:hAnsi="宋体" w:cs="宋体" w:hint="eastAsia"/>
                <w:kern w:val="0"/>
                <w:sz w:val="22"/>
              </w:rPr>
              <w:t>3</w:t>
            </w:r>
          </w:p>
        </w:tc>
        <w:tc>
          <w:tcPr>
            <w:tcW w:w="4604" w:type="dxa"/>
            <w:tcBorders>
              <w:top w:val="nil"/>
              <w:left w:val="nil"/>
              <w:bottom w:val="single" w:sz="4" w:space="0" w:color="auto"/>
              <w:right w:val="single" w:sz="4" w:space="0" w:color="auto"/>
            </w:tcBorders>
            <w:shd w:val="clear" w:color="auto" w:fill="auto"/>
            <w:vAlign w:val="center"/>
            <w:hideMark/>
          </w:tcPr>
          <w:p w:rsidR="00B60A80" w:rsidRPr="003F6D02" w:rsidRDefault="00B60A80" w:rsidP="00A574D0">
            <w:pPr>
              <w:widowControl/>
              <w:jc w:val="center"/>
              <w:rPr>
                <w:rFonts w:ascii="宋体" w:eastAsia="宋体" w:hAnsi="宋体" w:cs="宋体"/>
                <w:kern w:val="0"/>
                <w:sz w:val="22"/>
              </w:rPr>
            </w:pPr>
            <w:r w:rsidRPr="003F6D02">
              <w:rPr>
                <w:rFonts w:ascii="宋体" w:eastAsia="宋体" w:hAnsi="宋体" w:cs="宋体" w:hint="eastAsia"/>
                <w:kern w:val="0"/>
                <w:sz w:val="22"/>
              </w:rPr>
              <w:t>关于印发《西北农林科技大学外语系青年骨干教师出国研修项目申报遴选管理办法》的通知</w:t>
            </w:r>
          </w:p>
        </w:tc>
        <w:tc>
          <w:tcPr>
            <w:tcW w:w="1701" w:type="dxa"/>
            <w:gridSpan w:val="2"/>
            <w:tcBorders>
              <w:top w:val="nil"/>
              <w:left w:val="nil"/>
              <w:bottom w:val="single" w:sz="4" w:space="0" w:color="auto"/>
              <w:right w:val="single" w:sz="4" w:space="0" w:color="auto"/>
            </w:tcBorders>
            <w:shd w:val="clear" w:color="auto" w:fill="auto"/>
            <w:vAlign w:val="center"/>
            <w:hideMark/>
          </w:tcPr>
          <w:p w:rsidR="00B60A80" w:rsidRPr="003F6D02" w:rsidRDefault="00B60A80" w:rsidP="00A574D0">
            <w:pPr>
              <w:widowControl/>
              <w:jc w:val="center"/>
              <w:rPr>
                <w:rFonts w:ascii="宋体" w:eastAsia="宋体" w:hAnsi="宋体" w:cs="宋体"/>
                <w:kern w:val="0"/>
                <w:sz w:val="22"/>
              </w:rPr>
            </w:pPr>
            <w:r w:rsidRPr="003F6D02">
              <w:rPr>
                <w:rFonts w:ascii="宋体" w:eastAsia="宋体" w:hAnsi="宋体" w:cs="宋体" w:hint="eastAsia"/>
                <w:kern w:val="0"/>
                <w:sz w:val="22"/>
              </w:rPr>
              <w:t>系发〔2014﹞3号</w:t>
            </w:r>
          </w:p>
        </w:tc>
        <w:tc>
          <w:tcPr>
            <w:tcW w:w="1268" w:type="dxa"/>
            <w:gridSpan w:val="2"/>
            <w:tcBorders>
              <w:top w:val="nil"/>
              <w:left w:val="single" w:sz="4" w:space="0" w:color="auto"/>
              <w:bottom w:val="single" w:sz="4" w:space="0" w:color="auto"/>
              <w:right w:val="single" w:sz="4" w:space="0" w:color="auto"/>
            </w:tcBorders>
            <w:shd w:val="clear" w:color="auto" w:fill="auto"/>
            <w:vAlign w:val="center"/>
            <w:hideMark/>
          </w:tcPr>
          <w:p w:rsidR="00B60A80" w:rsidRPr="003F6D02" w:rsidRDefault="00B60A80" w:rsidP="00A574D0">
            <w:pPr>
              <w:widowControl/>
              <w:jc w:val="center"/>
              <w:rPr>
                <w:rFonts w:ascii="宋体" w:eastAsia="宋体" w:hAnsi="宋体" w:cs="宋体"/>
                <w:kern w:val="0"/>
                <w:sz w:val="22"/>
              </w:rPr>
            </w:pPr>
            <w:r w:rsidRPr="003F6D02">
              <w:rPr>
                <w:rFonts w:ascii="宋体" w:eastAsia="宋体" w:hAnsi="宋体" w:cs="宋体" w:hint="eastAsia"/>
                <w:kern w:val="0"/>
                <w:sz w:val="22"/>
              </w:rPr>
              <w:t>修订</w:t>
            </w:r>
          </w:p>
        </w:tc>
        <w:tc>
          <w:tcPr>
            <w:tcW w:w="1268" w:type="dxa"/>
            <w:gridSpan w:val="2"/>
            <w:tcBorders>
              <w:top w:val="nil"/>
              <w:left w:val="single" w:sz="4" w:space="0" w:color="auto"/>
              <w:bottom w:val="single" w:sz="4" w:space="0" w:color="auto"/>
              <w:right w:val="single" w:sz="4" w:space="0" w:color="auto"/>
            </w:tcBorders>
            <w:shd w:val="clear" w:color="auto" w:fill="auto"/>
            <w:vAlign w:val="center"/>
          </w:tcPr>
          <w:p w:rsidR="00B60A80" w:rsidRPr="003F6D02" w:rsidRDefault="00B60A80" w:rsidP="00A574D0">
            <w:pPr>
              <w:widowControl/>
              <w:jc w:val="center"/>
              <w:rPr>
                <w:rFonts w:ascii="宋体" w:eastAsia="宋体" w:hAnsi="宋体" w:cs="宋体"/>
                <w:kern w:val="0"/>
                <w:sz w:val="22"/>
              </w:rPr>
            </w:pPr>
            <w:r>
              <w:rPr>
                <w:rFonts w:ascii="宋体" w:eastAsia="宋体" w:hAnsi="宋体" w:cs="宋体" w:hint="eastAsia"/>
                <w:kern w:val="0"/>
                <w:sz w:val="22"/>
              </w:rPr>
              <w:t>杨  宏</w:t>
            </w:r>
          </w:p>
        </w:tc>
      </w:tr>
      <w:tr w:rsidR="00032F3B" w:rsidRPr="003F6D02" w:rsidTr="00032F3B">
        <w:trPr>
          <w:trHeight w:val="582"/>
        </w:trPr>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Pr>
                <w:rFonts w:ascii="宋体" w:eastAsia="宋体" w:hAnsi="宋体" w:cs="宋体" w:hint="eastAsia"/>
                <w:kern w:val="0"/>
                <w:sz w:val="22"/>
              </w:rPr>
              <w:t>教学</w:t>
            </w:r>
          </w:p>
        </w:tc>
        <w:tc>
          <w:tcPr>
            <w:tcW w:w="721"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Pr>
                <w:rFonts w:ascii="宋体" w:eastAsia="宋体" w:hAnsi="宋体" w:cs="宋体" w:hint="eastAsia"/>
                <w:kern w:val="0"/>
                <w:sz w:val="22"/>
              </w:rPr>
              <w:t>4</w:t>
            </w:r>
          </w:p>
        </w:tc>
        <w:tc>
          <w:tcPr>
            <w:tcW w:w="4604" w:type="dxa"/>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关于成立教学督导组的通知</w:t>
            </w:r>
          </w:p>
        </w:tc>
        <w:tc>
          <w:tcPr>
            <w:tcW w:w="1701"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系发〔2017﹞3号</w:t>
            </w:r>
          </w:p>
        </w:tc>
        <w:tc>
          <w:tcPr>
            <w:tcW w:w="1268" w:type="dxa"/>
            <w:gridSpan w:val="2"/>
            <w:tcBorders>
              <w:top w:val="nil"/>
              <w:left w:val="single" w:sz="4" w:space="0" w:color="auto"/>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修订</w:t>
            </w:r>
          </w:p>
        </w:tc>
        <w:tc>
          <w:tcPr>
            <w:tcW w:w="1268" w:type="dxa"/>
            <w:gridSpan w:val="2"/>
            <w:tcBorders>
              <w:top w:val="nil"/>
              <w:left w:val="single" w:sz="4" w:space="0" w:color="auto"/>
              <w:bottom w:val="single" w:sz="4" w:space="0" w:color="auto"/>
              <w:right w:val="single" w:sz="4" w:space="0" w:color="auto"/>
            </w:tcBorders>
            <w:shd w:val="clear" w:color="auto" w:fill="auto"/>
            <w:vAlign w:val="center"/>
          </w:tcPr>
          <w:p w:rsidR="00032F3B" w:rsidRPr="003F6D02" w:rsidRDefault="00032F3B" w:rsidP="00057D8D">
            <w:pPr>
              <w:widowControl/>
              <w:jc w:val="center"/>
              <w:rPr>
                <w:rFonts w:ascii="宋体" w:eastAsia="宋体" w:hAnsi="宋体" w:cs="宋体"/>
                <w:kern w:val="0"/>
                <w:sz w:val="22"/>
              </w:rPr>
            </w:pPr>
            <w:r>
              <w:rPr>
                <w:rFonts w:ascii="宋体" w:eastAsia="宋体" w:hAnsi="宋体" w:cs="宋体" w:hint="eastAsia"/>
                <w:kern w:val="0"/>
                <w:sz w:val="22"/>
              </w:rPr>
              <w:t>杨  宏</w:t>
            </w:r>
          </w:p>
        </w:tc>
      </w:tr>
      <w:tr w:rsidR="00032F3B" w:rsidRPr="003F6D02" w:rsidTr="00032F3B">
        <w:trPr>
          <w:trHeight w:val="582"/>
        </w:trPr>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学工</w:t>
            </w:r>
          </w:p>
        </w:tc>
        <w:tc>
          <w:tcPr>
            <w:tcW w:w="721"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Pr>
                <w:rFonts w:ascii="宋体" w:eastAsia="宋体" w:hAnsi="宋体" w:cs="宋体" w:hint="eastAsia"/>
                <w:kern w:val="0"/>
                <w:sz w:val="22"/>
              </w:rPr>
              <w:t>5</w:t>
            </w:r>
          </w:p>
        </w:tc>
        <w:tc>
          <w:tcPr>
            <w:tcW w:w="4604" w:type="dxa"/>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外语系毕业生就业工作奖励办法</w:t>
            </w:r>
          </w:p>
        </w:tc>
        <w:tc>
          <w:tcPr>
            <w:tcW w:w="1701"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系党发[2015]9号</w:t>
            </w:r>
          </w:p>
        </w:tc>
        <w:tc>
          <w:tcPr>
            <w:tcW w:w="1268" w:type="dxa"/>
            <w:gridSpan w:val="2"/>
            <w:tcBorders>
              <w:top w:val="nil"/>
              <w:left w:val="single" w:sz="4" w:space="0" w:color="auto"/>
              <w:bottom w:val="single" w:sz="4" w:space="0" w:color="auto"/>
              <w:right w:val="single" w:sz="4" w:space="0" w:color="auto"/>
            </w:tcBorders>
            <w:shd w:val="clear" w:color="auto" w:fill="auto"/>
            <w:vAlign w:val="center"/>
            <w:hideMark/>
          </w:tcPr>
          <w:p w:rsidR="00032F3B" w:rsidRPr="003F6D02" w:rsidRDefault="00032F3B" w:rsidP="00057D8D">
            <w:pPr>
              <w:widowControl/>
              <w:jc w:val="center"/>
              <w:rPr>
                <w:rFonts w:ascii="宋体" w:eastAsia="宋体" w:hAnsi="宋体" w:cs="宋体"/>
                <w:kern w:val="0"/>
                <w:sz w:val="22"/>
              </w:rPr>
            </w:pPr>
            <w:r w:rsidRPr="003F6D02">
              <w:rPr>
                <w:rFonts w:ascii="宋体" w:eastAsia="宋体" w:hAnsi="宋体" w:cs="宋体" w:hint="eastAsia"/>
                <w:kern w:val="0"/>
                <w:sz w:val="22"/>
              </w:rPr>
              <w:t>修订</w:t>
            </w:r>
          </w:p>
        </w:tc>
        <w:tc>
          <w:tcPr>
            <w:tcW w:w="1268" w:type="dxa"/>
            <w:gridSpan w:val="2"/>
            <w:tcBorders>
              <w:top w:val="nil"/>
              <w:left w:val="single" w:sz="4" w:space="0" w:color="auto"/>
              <w:bottom w:val="single" w:sz="4" w:space="0" w:color="auto"/>
              <w:right w:val="single" w:sz="4" w:space="0" w:color="auto"/>
            </w:tcBorders>
            <w:shd w:val="clear" w:color="auto" w:fill="auto"/>
            <w:vAlign w:val="center"/>
          </w:tcPr>
          <w:p w:rsidR="00032F3B" w:rsidRPr="003F6D02" w:rsidRDefault="00032F3B" w:rsidP="00057D8D">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65677A">
        <w:trPr>
          <w:gridAfter w:val="1"/>
          <w:wAfter w:w="309" w:type="dxa"/>
          <w:trHeight w:val="855"/>
        </w:trPr>
        <w:tc>
          <w:tcPr>
            <w:tcW w:w="10180" w:type="dxa"/>
            <w:gridSpan w:val="10"/>
            <w:tcBorders>
              <w:top w:val="nil"/>
              <w:left w:val="nil"/>
              <w:bottom w:val="nil"/>
              <w:right w:val="nil"/>
            </w:tcBorders>
            <w:shd w:val="clear" w:color="auto" w:fill="auto"/>
            <w:noWrap/>
            <w:vAlign w:val="center"/>
            <w:hideMark/>
          </w:tcPr>
          <w:p w:rsidR="00032F3B" w:rsidRDefault="00032F3B" w:rsidP="0065677A">
            <w:pPr>
              <w:widowControl/>
              <w:jc w:val="center"/>
              <w:rPr>
                <w:rFonts w:ascii="宋体" w:eastAsia="宋体" w:hAnsi="宋体" w:cs="宋体"/>
                <w:b/>
                <w:bCs/>
                <w:kern w:val="0"/>
                <w:sz w:val="40"/>
                <w:szCs w:val="40"/>
              </w:rPr>
            </w:pPr>
          </w:p>
          <w:p w:rsidR="00032F3B" w:rsidRDefault="00032F3B" w:rsidP="0065677A">
            <w:pPr>
              <w:widowControl/>
              <w:jc w:val="center"/>
              <w:rPr>
                <w:rFonts w:ascii="宋体" w:eastAsia="宋体" w:hAnsi="宋体" w:cs="宋体"/>
                <w:b/>
                <w:bCs/>
                <w:kern w:val="0"/>
                <w:sz w:val="40"/>
                <w:szCs w:val="40"/>
              </w:rPr>
            </w:pPr>
          </w:p>
          <w:p w:rsidR="00032F3B" w:rsidRDefault="00032F3B" w:rsidP="0065677A">
            <w:pPr>
              <w:widowControl/>
              <w:jc w:val="center"/>
              <w:rPr>
                <w:rFonts w:ascii="宋体" w:eastAsia="宋体" w:hAnsi="宋体" w:cs="宋体"/>
                <w:b/>
                <w:bCs/>
                <w:kern w:val="0"/>
                <w:sz w:val="40"/>
                <w:szCs w:val="40"/>
              </w:rPr>
            </w:pPr>
          </w:p>
          <w:p w:rsidR="00032F3B" w:rsidRDefault="00032F3B" w:rsidP="0065677A">
            <w:pPr>
              <w:widowControl/>
              <w:jc w:val="center"/>
              <w:rPr>
                <w:rFonts w:ascii="宋体" w:eastAsia="宋体" w:hAnsi="宋体" w:cs="宋体"/>
                <w:b/>
                <w:bCs/>
                <w:kern w:val="0"/>
                <w:sz w:val="40"/>
                <w:szCs w:val="40"/>
              </w:rPr>
            </w:pPr>
          </w:p>
          <w:p w:rsidR="00032F3B" w:rsidRDefault="00032F3B" w:rsidP="0065677A">
            <w:pPr>
              <w:widowControl/>
              <w:jc w:val="center"/>
              <w:rPr>
                <w:rFonts w:ascii="宋体" w:eastAsia="宋体" w:hAnsi="宋体" w:cs="宋体"/>
                <w:b/>
                <w:bCs/>
                <w:kern w:val="0"/>
                <w:sz w:val="40"/>
                <w:szCs w:val="40"/>
              </w:rPr>
            </w:pPr>
          </w:p>
          <w:p w:rsidR="00032F3B" w:rsidRDefault="00032F3B" w:rsidP="0065677A">
            <w:pPr>
              <w:widowControl/>
              <w:jc w:val="center"/>
              <w:rPr>
                <w:rFonts w:ascii="宋体" w:eastAsia="宋体" w:hAnsi="宋体" w:cs="宋体"/>
                <w:b/>
                <w:bCs/>
                <w:kern w:val="0"/>
                <w:sz w:val="40"/>
                <w:szCs w:val="40"/>
              </w:rPr>
            </w:pPr>
          </w:p>
          <w:p w:rsidR="00032F3B" w:rsidRPr="003F6D02" w:rsidRDefault="00032F3B" w:rsidP="0065677A">
            <w:pPr>
              <w:widowControl/>
              <w:jc w:val="center"/>
              <w:rPr>
                <w:rFonts w:ascii="宋体" w:eastAsia="宋体" w:hAnsi="宋体" w:cs="宋体"/>
                <w:b/>
                <w:bCs/>
                <w:kern w:val="0"/>
                <w:sz w:val="40"/>
                <w:szCs w:val="40"/>
              </w:rPr>
            </w:pPr>
            <w:r w:rsidRPr="003F6D02">
              <w:rPr>
                <w:rFonts w:ascii="宋体" w:eastAsia="宋体" w:hAnsi="宋体" w:cs="宋体" w:hint="eastAsia"/>
                <w:b/>
                <w:bCs/>
                <w:kern w:val="0"/>
                <w:sz w:val="40"/>
                <w:szCs w:val="40"/>
              </w:rPr>
              <w:t>外语系</w:t>
            </w:r>
            <w:r>
              <w:rPr>
                <w:rFonts w:ascii="宋体" w:eastAsia="宋体" w:hAnsi="宋体" w:cs="宋体" w:hint="eastAsia"/>
                <w:b/>
                <w:bCs/>
                <w:kern w:val="0"/>
                <w:sz w:val="40"/>
                <w:szCs w:val="40"/>
              </w:rPr>
              <w:t>制定（出台）</w:t>
            </w:r>
            <w:r w:rsidRPr="003F6D02">
              <w:rPr>
                <w:rFonts w:ascii="宋体" w:eastAsia="宋体" w:hAnsi="宋体" w:cs="宋体" w:hint="eastAsia"/>
                <w:b/>
                <w:bCs/>
                <w:kern w:val="0"/>
                <w:sz w:val="40"/>
                <w:szCs w:val="40"/>
              </w:rPr>
              <w:t>制度</w:t>
            </w:r>
            <w:r>
              <w:rPr>
                <w:rFonts w:ascii="宋体" w:eastAsia="宋体" w:hAnsi="宋体" w:cs="宋体" w:hint="eastAsia"/>
                <w:b/>
                <w:bCs/>
                <w:kern w:val="0"/>
                <w:sz w:val="40"/>
                <w:szCs w:val="40"/>
              </w:rPr>
              <w:t>文件</w:t>
            </w:r>
            <w:r w:rsidRPr="003F6D02">
              <w:rPr>
                <w:rFonts w:ascii="宋体" w:eastAsia="宋体" w:hAnsi="宋体" w:cs="宋体" w:hint="eastAsia"/>
                <w:b/>
                <w:bCs/>
                <w:kern w:val="0"/>
                <w:sz w:val="40"/>
                <w:szCs w:val="40"/>
              </w:rPr>
              <w:t>目录</w:t>
            </w:r>
          </w:p>
        </w:tc>
      </w:tr>
      <w:tr w:rsidR="00032F3B" w:rsidRPr="003F6D02" w:rsidTr="00C02E4F">
        <w:trPr>
          <w:gridAfter w:val="1"/>
          <w:wAfter w:w="309" w:type="dxa"/>
          <w:trHeight w:val="58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lastRenderedPageBreak/>
              <w:t>类别</w:t>
            </w:r>
          </w:p>
        </w:tc>
        <w:tc>
          <w:tcPr>
            <w:tcW w:w="700" w:type="dxa"/>
            <w:gridSpan w:val="2"/>
            <w:tcBorders>
              <w:top w:val="single" w:sz="4" w:space="0" w:color="auto"/>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序号</w:t>
            </w:r>
          </w:p>
        </w:tc>
        <w:tc>
          <w:tcPr>
            <w:tcW w:w="5777" w:type="dxa"/>
            <w:gridSpan w:val="3"/>
            <w:tcBorders>
              <w:top w:val="single" w:sz="4" w:space="0" w:color="auto"/>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b/>
                <w:bCs/>
                <w:kern w:val="0"/>
                <w:sz w:val="22"/>
              </w:rPr>
            </w:pPr>
            <w:r w:rsidRPr="003F6D02">
              <w:rPr>
                <w:rFonts w:ascii="宋体" w:eastAsia="宋体" w:hAnsi="宋体" w:cs="宋体" w:hint="eastAsia"/>
                <w:b/>
                <w:bCs/>
                <w:kern w:val="0"/>
                <w:sz w:val="22"/>
              </w:rPr>
              <w:t>规章制度名称</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032F3B" w:rsidRPr="003F6D02" w:rsidRDefault="00032F3B" w:rsidP="00C02E4F">
            <w:pPr>
              <w:widowControl/>
              <w:jc w:val="center"/>
              <w:rPr>
                <w:rFonts w:ascii="宋体" w:eastAsia="宋体" w:hAnsi="宋体" w:cs="宋体"/>
                <w:b/>
                <w:bCs/>
                <w:kern w:val="0"/>
                <w:sz w:val="22"/>
              </w:rPr>
            </w:pPr>
            <w:r w:rsidRPr="003F6D02">
              <w:rPr>
                <w:rFonts w:ascii="宋体" w:eastAsia="宋体" w:hAnsi="宋体" w:cs="宋体" w:hint="eastAsia"/>
                <w:b/>
                <w:bCs/>
                <w:kern w:val="0"/>
                <w:sz w:val="22"/>
              </w:rPr>
              <w:t>备注</w:t>
            </w:r>
          </w:p>
        </w:tc>
        <w:tc>
          <w:tcPr>
            <w:tcW w:w="1660" w:type="dxa"/>
            <w:gridSpan w:val="2"/>
            <w:tcBorders>
              <w:top w:val="single" w:sz="4" w:space="0" w:color="auto"/>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b/>
                <w:bCs/>
                <w:kern w:val="0"/>
                <w:sz w:val="22"/>
              </w:rPr>
            </w:pPr>
            <w:r>
              <w:rPr>
                <w:rFonts w:ascii="宋体" w:eastAsia="宋体" w:hAnsi="宋体" w:cs="宋体" w:hint="eastAsia"/>
                <w:b/>
                <w:bCs/>
                <w:kern w:val="0"/>
                <w:sz w:val="22"/>
              </w:rPr>
              <w:t>负责人</w:t>
            </w:r>
          </w:p>
        </w:tc>
      </w:tr>
      <w:tr w:rsidR="00032F3B" w:rsidRPr="003F6D02" w:rsidTr="00C02E4F">
        <w:trPr>
          <w:gridAfter w:val="1"/>
          <w:wAfter w:w="309" w:type="dxa"/>
          <w:trHeight w:val="5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党务</w:t>
            </w: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sidRPr="003F6D02">
              <w:rPr>
                <w:rFonts w:ascii="宋体" w:eastAsia="宋体" w:hAnsi="宋体" w:cs="宋体" w:hint="eastAsia"/>
                <w:kern w:val="0"/>
                <w:sz w:val="22"/>
              </w:rPr>
              <w:t>1</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2F6C6D">
            <w:pPr>
              <w:widowControl/>
              <w:jc w:val="center"/>
              <w:rPr>
                <w:rFonts w:ascii="宋体" w:eastAsia="宋体" w:hAnsi="宋体" w:cs="宋体"/>
                <w:kern w:val="0"/>
                <w:sz w:val="22"/>
              </w:rPr>
            </w:pPr>
            <w:r>
              <w:rPr>
                <w:rFonts w:ascii="宋体" w:eastAsia="宋体" w:hAnsi="宋体" w:cs="宋体" w:hint="eastAsia"/>
                <w:kern w:val="0"/>
                <w:sz w:val="22"/>
              </w:rPr>
              <w:t>关于加强党支部建设的意见</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李万强</w:t>
            </w:r>
          </w:p>
        </w:tc>
      </w:tr>
      <w:tr w:rsidR="00032F3B" w:rsidRPr="003F6D02" w:rsidTr="00C02E4F">
        <w:trPr>
          <w:gridAfter w:val="1"/>
          <w:wAfter w:w="309" w:type="dxa"/>
          <w:trHeight w:val="510"/>
        </w:trPr>
        <w:tc>
          <w:tcPr>
            <w:tcW w:w="900" w:type="dxa"/>
            <w:vMerge w:val="restart"/>
            <w:tcBorders>
              <w:top w:val="nil"/>
              <w:left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sidRPr="003F6D02">
              <w:rPr>
                <w:rFonts w:ascii="宋体" w:eastAsia="宋体" w:hAnsi="宋体" w:cs="宋体" w:hint="eastAsia"/>
                <w:kern w:val="0"/>
                <w:sz w:val="22"/>
              </w:rPr>
              <w:t>行政</w:t>
            </w: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sidRPr="003F6D02">
              <w:rPr>
                <w:rFonts w:ascii="宋体" w:eastAsia="宋体" w:hAnsi="宋体" w:cs="宋体" w:hint="eastAsia"/>
                <w:kern w:val="0"/>
                <w:sz w:val="22"/>
              </w:rPr>
              <w:t>2</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Default="00032F3B" w:rsidP="002F6C6D">
            <w:pPr>
              <w:widowControl/>
              <w:jc w:val="center"/>
              <w:rPr>
                <w:rFonts w:ascii="宋体" w:eastAsia="宋体" w:hAnsi="宋体" w:cs="宋体"/>
                <w:kern w:val="0"/>
                <w:sz w:val="22"/>
              </w:rPr>
            </w:pPr>
            <w:r>
              <w:rPr>
                <w:rFonts w:ascii="宋体" w:eastAsia="宋体" w:hAnsi="宋体" w:cs="宋体" w:hint="eastAsia"/>
                <w:kern w:val="0"/>
                <w:sz w:val="22"/>
              </w:rPr>
              <w:t>外语系关于</w:t>
            </w:r>
            <w:r w:rsidRPr="003F6D02">
              <w:rPr>
                <w:rFonts w:ascii="宋体" w:eastAsia="宋体" w:hAnsi="宋体" w:cs="宋体" w:hint="eastAsia"/>
                <w:kern w:val="0"/>
                <w:sz w:val="22"/>
              </w:rPr>
              <w:t>教师</w:t>
            </w:r>
            <w:r>
              <w:rPr>
                <w:rFonts w:ascii="宋体" w:eastAsia="宋体" w:hAnsi="宋体" w:cs="宋体" w:hint="eastAsia"/>
                <w:kern w:val="0"/>
                <w:sz w:val="22"/>
              </w:rPr>
              <w:t>攻读博士学位有关</w:t>
            </w:r>
            <w:r w:rsidRPr="003F6D02">
              <w:rPr>
                <w:rFonts w:ascii="宋体" w:eastAsia="宋体" w:hAnsi="宋体" w:cs="宋体" w:hint="eastAsia"/>
                <w:kern w:val="0"/>
                <w:sz w:val="22"/>
              </w:rPr>
              <w:t>规定</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杨  宏</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shd w:val="clear" w:color="auto" w:fill="auto"/>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sidRPr="003F6D02">
              <w:rPr>
                <w:rFonts w:ascii="宋体" w:eastAsia="宋体" w:hAnsi="宋体" w:cs="宋体" w:hint="eastAsia"/>
                <w:kern w:val="0"/>
                <w:sz w:val="22"/>
              </w:rPr>
              <w:t>3</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CC4DD4">
            <w:pPr>
              <w:widowControl/>
              <w:jc w:val="center"/>
              <w:rPr>
                <w:rFonts w:ascii="宋体" w:eastAsia="宋体" w:hAnsi="宋体" w:cs="宋体"/>
                <w:kern w:val="0"/>
                <w:sz w:val="22"/>
              </w:rPr>
            </w:pPr>
            <w:r>
              <w:rPr>
                <w:rFonts w:ascii="宋体" w:eastAsia="宋体" w:hAnsi="宋体" w:cs="宋体" w:hint="eastAsia"/>
                <w:kern w:val="0"/>
                <w:sz w:val="22"/>
              </w:rPr>
              <w:t>外语系报告厅、会议室、研讨室</w:t>
            </w:r>
            <w:r w:rsidRPr="003F6D02">
              <w:rPr>
                <w:rFonts w:ascii="宋体" w:eastAsia="宋体" w:hAnsi="宋体" w:cs="宋体" w:hint="eastAsia"/>
                <w:kern w:val="0"/>
                <w:sz w:val="22"/>
              </w:rPr>
              <w:t>使用</w:t>
            </w:r>
            <w:r>
              <w:rPr>
                <w:rFonts w:ascii="宋体" w:eastAsia="宋体" w:hAnsi="宋体" w:cs="宋体" w:hint="eastAsia"/>
                <w:kern w:val="0"/>
                <w:sz w:val="22"/>
              </w:rPr>
              <w:t>管理</w:t>
            </w:r>
            <w:r w:rsidRPr="003F6D02">
              <w:rPr>
                <w:rFonts w:ascii="宋体" w:eastAsia="宋体" w:hAnsi="宋体" w:cs="宋体" w:hint="eastAsia"/>
                <w:kern w:val="0"/>
                <w:sz w:val="22"/>
              </w:rPr>
              <w:t>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C02E4F">
        <w:trPr>
          <w:gridAfter w:val="1"/>
          <w:wAfter w:w="309" w:type="dxa"/>
          <w:trHeight w:val="510"/>
        </w:trPr>
        <w:tc>
          <w:tcPr>
            <w:tcW w:w="900" w:type="dxa"/>
            <w:vMerge/>
            <w:tcBorders>
              <w:left w:val="single" w:sz="4" w:space="0" w:color="auto"/>
              <w:bottom w:val="single" w:sz="4" w:space="0" w:color="auto"/>
              <w:right w:val="single" w:sz="4" w:space="0" w:color="auto"/>
            </w:tcBorders>
            <w:shd w:val="clear" w:color="auto" w:fill="auto"/>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sidRPr="003F6D02">
              <w:rPr>
                <w:rFonts w:ascii="宋体" w:eastAsia="宋体" w:hAnsi="宋体" w:cs="宋体" w:hint="eastAsia"/>
                <w:kern w:val="0"/>
                <w:sz w:val="22"/>
              </w:rPr>
              <w:t>4</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2F6C6D">
            <w:pPr>
              <w:widowControl/>
              <w:jc w:val="center"/>
              <w:rPr>
                <w:rFonts w:ascii="宋体" w:eastAsia="宋体" w:hAnsi="宋体" w:cs="宋体"/>
                <w:kern w:val="0"/>
                <w:sz w:val="22"/>
              </w:rPr>
            </w:pPr>
            <w:r>
              <w:rPr>
                <w:rFonts w:ascii="宋体" w:eastAsia="宋体" w:hAnsi="宋体" w:cs="宋体" w:hint="eastAsia"/>
                <w:kern w:val="0"/>
                <w:sz w:val="22"/>
              </w:rPr>
              <w:t>外语系</w:t>
            </w:r>
            <w:r w:rsidRPr="003F6D02">
              <w:rPr>
                <w:rFonts w:ascii="宋体" w:eastAsia="宋体" w:hAnsi="宋体" w:cs="宋体" w:hint="eastAsia"/>
                <w:kern w:val="0"/>
                <w:sz w:val="22"/>
              </w:rPr>
              <w:t>教工签到</w:t>
            </w:r>
            <w:r>
              <w:rPr>
                <w:rFonts w:ascii="宋体" w:eastAsia="宋体" w:hAnsi="宋体" w:cs="宋体" w:hint="eastAsia"/>
                <w:kern w:val="0"/>
                <w:sz w:val="22"/>
              </w:rPr>
              <w:t>规定</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C02E4F">
        <w:trPr>
          <w:gridAfter w:val="1"/>
          <w:wAfter w:w="309" w:type="dxa"/>
          <w:trHeight w:val="510"/>
        </w:trPr>
        <w:tc>
          <w:tcPr>
            <w:tcW w:w="900" w:type="dxa"/>
            <w:vMerge w:val="restart"/>
            <w:tcBorders>
              <w:top w:val="nil"/>
              <w:left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sidRPr="003F6D02">
              <w:rPr>
                <w:rFonts w:ascii="宋体" w:eastAsia="宋体" w:hAnsi="宋体" w:cs="宋体" w:hint="eastAsia"/>
                <w:kern w:val="0"/>
                <w:sz w:val="22"/>
              </w:rPr>
              <w:t>教学</w:t>
            </w: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sidRPr="003F6D02">
              <w:rPr>
                <w:rFonts w:ascii="宋体" w:eastAsia="宋体" w:hAnsi="宋体" w:cs="宋体" w:hint="eastAsia"/>
                <w:kern w:val="0"/>
                <w:sz w:val="22"/>
              </w:rPr>
              <w:t>5</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5677A">
            <w:pPr>
              <w:widowControl/>
              <w:jc w:val="center"/>
              <w:rPr>
                <w:rFonts w:ascii="宋体" w:eastAsia="宋体" w:hAnsi="宋体" w:cs="宋体"/>
                <w:kern w:val="0"/>
                <w:sz w:val="22"/>
              </w:rPr>
            </w:pPr>
            <w:r w:rsidRPr="003F6D02">
              <w:rPr>
                <w:rFonts w:ascii="宋体" w:eastAsia="宋体" w:hAnsi="宋体" w:cs="宋体" w:hint="eastAsia"/>
                <w:kern w:val="0"/>
                <w:sz w:val="22"/>
              </w:rPr>
              <w:t>外语系学科竞赛指导教师管理办法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殷延军</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sidRPr="003F6D02">
              <w:rPr>
                <w:rFonts w:ascii="宋体" w:eastAsia="宋体" w:hAnsi="宋体" w:cs="宋体" w:hint="eastAsia"/>
                <w:kern w:val="0"/>
                <w:sz w:val="22"/>
              </w:rPr>
              <w:t>6</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sidRPr="003F6D02">
              <w:rPr>
                <w:rFonts w:ascii="宋体" w:eastAsia="宋体" w:hAnsi="宋体" w:cs="宋体" w:hint="eastAsia"/>
                <w:kern w:val="0"/>
                <w:sz w:val="22"/>
              </w:rPr>
              <w:t>外语系本科生学业导师制暂行办法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3F6D02">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7</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82037E" w:rsidRDefault="00032F3B" w:rsidP="00266651">
            <w:pPr>
              <w:widowControl/>
              <w:jc w:val="center"/>
              <w:rPr>
                <w:rFonts w:ascii="宋体" w:eastAsia="宋体" w:hAnsi="宋体" w:cs="宋体"/>
                <w:color w:val="000000" w:themeColor="text1"/>
                <w:kern w:val="0"/>
                <w:sz w:val="22"/>
              </w:rPr>
            </w:pPr>
            <w:r w:rsidRPr="0082037E">
              <w:rPr>
                <w:rFonts w:ascii="宋体" w:eastAsia="宋体" w:hAnsi="宋体" w:cs="宋体" w:hint="eastAsia"/>
                <w:color w:val="000000" w:themeColor="text1"/>
                <w:kern w:val="0"/>
                <w:sz w:val="22"/>
              </w:rPr>
              <w:t>外语系大学英语“6+3”教学改革实施方案（试行）</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8</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513281">
            <w:pPr>
              <w:widowControl/>
              <w:jc w:val="center"/>
              <w:rPr>
                <w:rFonts w:ascii="宋体" w:eastAsia="宋体" w:hAnsi="宋体" w:cs="宋体"/>
                <w:kern w:val="0"/>
                <w:sz w:val="22"/>
              </w:rPr>
            </w:pPr>
            <w:r>
              <w:rPr>
                <w:rFonts w:ascii="宋体" w:eastAsia="宋体" w:hAnsi="宋体" w:cs="宋体" w:hint="eastAsia"/>
                <w:kern w:val="0"/>
                <w:sz w:val="22"/>
              </w:rPr>
              <w:t>外语系</w:t>
            </w:r>
            <w:r w:rsidRPr="003F6D02">
              <w:rPr>
                <w:rFonts w:ascii="宋体" w:eastAsia="宋体" w:hAnsi="宋体" w:cs="宋体" w:hint="eastAsia"/>
                <w:kern w:val="0"/>
                <w:sz w:val="22"/>
              </w:rPr>
              <w:t>关于学生赴国内外高校交流访学的暂行规定</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9</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AE61CE">
            <w:pPr>
              <w:widowControl/>
              <w:jc w:val="center"/>
              <w:rPr>
                <w:rFonts w:ascii="宋体" w:eastAsia="宋体" w:hAnsi="宋体" w:cs="宋体"/>
                <w:kern w:val="0"/>
                <w:sz w:val="22"/>
              </w:rPr>
            </w:pPr>
            <w:r w:rsidRPr="003F6D02">
              <w:rPr>
                <w:rFonts w:ascii="宋体" w:eastAsia="宋体" w:hAnsi="宋体" w:cs="宋体" w:hint="eastAsia"/>
                <w:kern w:val="0"/>
                <w:sz w:val="22"/>
              </w:rPr>
              <w:t>外语系</w:t>
            </w:r>
            <w:r>
              <w:rPr>
                <w:rFonts w:ascii="宋体" w:eastAsia="宋体" w:hAnsi="宋体" w:cs="宋体" w:hint="eastAsia"/>
                <w:kern w:val="0"/>
                <w:sz w:val="22"/>
              </w:rPr>
              <w:t>考试</w:t>
            </w:r>
            <w:r w:rsidRPr="003F6D02">
              <w:rPr>
                <w:rFonts w:ascii="宋体" w:eastAsia="宋体" w:hAnsi="宋体" w:cs="宋体" w:hint="eastAsia"/>
                <w:kern w:val="0"/>
                <w:sz w:val="22"/>
              </w:rPr>
              <w:t>管理办法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10</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AE61CE">
            <w:pPr>
              <w:widowControl/>
              <w:jc w:val="center"/>
              <w:rPr>
                <w:rFonts w:ascii="宋体" w:eastAsia="宋体" w:hAnsi="宋体" w:cs="宋体"/>
                <w:kern w:val="0"/>
                <w:sz w:val="22"/>
              </w:rPr>
            </w:pPr>
            <w:r w:rsidRPr="003F6D02">
              <w:rPr>
                <w:rFonts w:ascii="宋体" w:eastAsia="宋体" w:hAnsi="宋体" w:cs="宋体" w:hint="eastAsia"/>
                <w:kern w:val="0"/>
                <w:sz w:val="22"/>
              </w:rPr>
              <w:t>外语系教材</w:t>
            </w:r>
            <w:r>
              <w:rPr>
                <w:rFonts w:ascii="宋体" w:eastAsia="宋体" w:hAnsi="宋体" w:cs="宋体" w:hint="eastAsia"/>
                <w:kern w:val="0"/>
                <w:sz w:val="22"/>
              </w:rPr>
              <w:t>选用</w:t>
            </w:r>
            <w:r w:rsidRPr="003F6D02">
              <w:rPr>
                <w:rFonts w:ascii="宋体" w:eastAsia="宋体" w:hAnsi="宋体" w:cs="宋体" w:hint="eastAsia"/>
                <w:kern w:val="0"/>
                <w:sz w:val="22"/>
              </w:rPr>
              <w:t>管理办法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11</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266651" w:rsidRDefault="00032F3B" w:rsidP="00AE61CE">
            <w:pPr>
              <w:widowControl/>
              <w:jc w:val="center"/>
              <w:rPr>
                <w:rFonts w:ascii="宋体" w:eastAsia="宋体" w:hAnsi="宋体" w:cs="宋体"/>
                <w:color w:val="000000" w:themeColor="text1"/>
                <w:kern w:val="0"/>
                <w:sz w:val="22"/>
              </w:rPr>
            </w:pPr>
            <w:r w:rsidRPr="00266651">
              <w:rPr>
                <w:rFonts w:ascii="宋体" w:eastAsia="宋体" w:hAnsi="宋体" w:cs="宋体" w:hint="eastAsia"/>
                <w:color w:val="000000" w:themeColor="text1"/>
                <w:kern w:val="0"/>
                <w:sz w:val="22"/>
              </w:rPr>
              <w:t>外语系学科竞赛组织管理办法（与全国大学英语竞赛的管理办法合并）</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殷延军</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12</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82037E" w:rsidRDefault="00032F3B" w:rsidP="00266651">
            <w:pPr>
              <w:widowControl/>
              <w:jc w:val="center"/>
              <w:rPr>
                <w:rFonts w:ascii="宋体" w:eastAsia="宋体" w:hAnsi="宋体" w:cs="宋体"/>
                <w:color w:val="000000" w:themeColor="text1"/>
                <w:kern w:val="0"/>
                <w:sz w:val="22"/>
              </w:rPr>
            </w:pPr>
            <w:r w:rsidRPr="0082037E">
              <w:rPr>
                <w:rFonts w:ascii="宋体" w:eastAsia="宋体" w:hAnsi="宋体" w:cs="宋体" w:hint="eastAsia"/>
                <w:color w:val="000000" w:themeColor="text1"/>
                <w:kern w:val="0"/>
                <w:sz w:val="22"/>
              </w:rPr>
              <w:t>外语系本科毕业论文质量监控有关规定</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A90510">
            <w:pPr>
              <w:widowControl/>
              <w:jc w:val="center"/>
              <w:rPr>
                <w:rFonts w:ascii="宋体" w:eastAsia="宋体" w:hAnsi="宋体" w:cs="宋体"/>
                <w:kern w:val="0"/>
                <w:sz w:val="22"/>
              </w:rPr>
            </w:pPr>
            <w:r>
              <w:rPr>
                <w:rFonts w:ascii="宋体" w:eastAsia="宋体" w:hAnsi="宋体" w:cs="宋体" w:hint="eastAsia"/>
                <w:kern w:val="0"/>
                <w:sz w:val="22"/>
              </w:rPr>
              <w:t>13</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AE61CE">
            <w:pPr>
              <w:widowControl/>
              <w:jc w:val="center"/>
              <w:rPr>
                <w:rFonts w:ascii="宋体" w:eastAsia="宋体" w:hAnsi="宋体" w:cs="宋体"/>
                <w:kern w:val="0"/>
                <w:sz w:val="22"/>
              </w:rPr>
            </w:pPr>
            <w:r w:rsidRPr="003F6D02">
              <w:rPr>
                <w:rFonts w:ascii="宋体" w:eastAsia="宋体" w:hAnsi="宋体" w:cs="宋体" w:hint="eastAsia"/>
                <w:kern w:val="0"/>
                <w:sz w:val="22"/>
              </w:rPr>
              <w:t>外语系课程教学质量评价</w:t>
            </w:r>
            <w:r>
              <w:rPr>
                <w:rFonts w:ascii="宋体" w:eastAsia="宋体" w:hAnsi="宋体" w:cs="宋体" w:hint="eastAsia"/>
                <w:kern w:val="0"/>
                <w:sz w:val="22"/>
              </w:rPr>
              <w:t>指标</w:t>
            </w:r>
            <w:r w:rsidRPr="003F6D02">
              <w:rPr>
                <w:rFonts w:ascii="宋体" w:eastAsia="宋体" w:hAnsi="宋体" w:cs="宋体" w:hint="eastAsia"/>
                <w:kern w:val="0"/>
                <w:sz w:val="22"/>
              </w:rPr>
              <w:t>体系</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tcBorders>
              <w:left w:val="single" w:sz="4" w:space="0" w:color="auto"/>
              <w:bottom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82037E">
            <w:pPr>
              <w:widowControl/>
              <w:jc w:val="center"/>
              <w:rPr>
                <w:rFonts w:ascii="宋体" w:eastAsia="宋体" w:hAnsi="宋体" w:cs="宋体"/>
                <w:kern w:val="0"/>
                <w:sz w:val="22"/>
              </w:rPr>
            </w:pPr>
            <w:r>
              <w:rPr>
                <w:rFonts w:ascii="宋体" w:eastAsia="宋体" w:hAnsi="宋体" w:cs="宋体" w:hint="eastAsia"/>
                <w:kern w:val="0"/>
                <w:sz w:val="22"/>
              </w:rPr>
              <w:t>14</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24CC3">
            <w:pPr>
              <w:widowControl/>
              <w:jc w:val="center"/>
              <w:rPr>
                <w:rFonts w:ascii="宋体" w:eastAsia="宋体" w:hAnsi="宋体" w:cs="宋体"/>
                <w:kern w:val="0"/>
                <w:sz w:val="22"/>
              </w:rPr>
            </w:pPr>
            <w:r w:rsidRPr="003F6D02">
              <w:rPr>
                <w:rFonts w:ascii="宋体" w:eastAsia="宋体" w:hAnsi="宋体" w:cs="宋体" w:hint="eastAsia"/>
                <w:kern w:val="0"/>
                <w:sz w:val="22"/>
              </w:rPr>
              <w:t>外语系教学督导工作暂行条例</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24CC3">
            <w:pPr>
              <w:widowControl/>
              <w:jc w:val="center"/>
              <w:rPr>
                <w:rFonts w:ascii="宋体" w:eastAsia="宋体" w:hAnsi="宋体" w:cs="宋体"/>
                <w:kern w:val="0"/>
                <w:sz w:val="22"/>
              </w:rPr>
            </w:pPr>
            <w:r>
              <w:rPr>
                <w:rFonts w:ascii="宋体" w:eastAsia="宋体" w:hAnsi="宋体" w:cs="宋体" w:hint="eastAsia"/>
                <w:kern w:val="0"/>
                <w:sz w:val="22"/>
              </w:rPr>
              <w:t>张  凌</w:t>
            </w:r>
          </w:p>
        </w:tc>
      </w:tr>
      <w:tr w:rsidR="00032F3B" w:rsidRPr="003F6D02" w:rsidTr="00C02E4F">
        <w:trPr>
          <w:gridAfter w:val="1"/>
          <w:wAfter w:w="309" w:type="dxa"/>
          <w:trHeight w:val="510"/>
        </w:trPr>
        <w:tc>
          <w:tcPr>
            <w:tcW w:w="900" w:type="dxa"/>
            <w:vMerge w:val="restart"/>
            <w:tcBorders>
              <w:top w:val="nil"/>
              <w:left w:val="single" w:sz="4" w:space="0" w:color="auto"/>
              <w:right w:val="single" w:sz="4" w:space="0" w:color="auto"/>
            </w:tcBorders>
            <w:vAlign w:val="center"/>
            <w:hideMark/>
          </w:tcPr>
          <w:p w:rsidR="00032F3B" w:rsidRPr="003F6D02" w:rsidRDefault="00032F3B" w:rsidP="009A1417">
            <w:pPr>
              <w:widowControl/>
              <w:jc w:val="center"/>
              <w:rPr>
                <w:rFonts w:ascii="宋体" w:eastAsia="宋体" w:hAnsi="宋体" w:cs="宋体"/>
                <w:kern w:val="0"/>
                <w:sz w:val="22"/>
              </w:rPr>
            </w:pPr>
            <w:r>
              <w:rPr>
                <w:rFonts w:ascii="宋体" w:eastAsia="宋体" w:hAnsi="宋体" w:cs="宋体" w:hint="eastAsia"/>
                <w:kern w:val="0"/>
                <w:sz w:val="22"/>
              </w:rPr>
              <w:t>学生</w:t>
            </w: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82037E">
            <w:pPr>
              <w:widowControl/>
              <w:jc w:val="center"/>
              <w:rPr>
                <w:rFonts w:ascii="宋体" w:eastAsia="宋体" w:hAnsi="宋体" w:cs="宋体"/>
                <w:kern w:val="0"/>
                <w:sz w:val="22"/>
              </w:rPr>
            </w:pPr>
            <w:r>
              <w:rPr>
                <w:rFonts w:ascii="宋体" w:eastAsia="宋体" w:hAnsi="宋体" w:cs="宋体" w:hint="eastAsia"/>
                <w:kern w:val="0"/>
                <w:sz w:val="22"/>
              </w:rPr>
              <w:t>15</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外语系劳动育人工作实施方案</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C02E4F">
        <w:trPr>
          <w:gridAfter w:val="1"/>
          <w:wAfter w:w="309" w:type="dxa"/>
          <w:trHeight w:val="510"/>
        </w:trPr>
        <w:tc>
          <w:tcPr>
            <w:tcW w:w="900" w:type="dxa"/>
            <w:vMerge/>
            <w:tcBorders>
              <w:left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82037E">
            <w:pPr>
              <w:widowControl/>
              <w:jc w:val="center"/>
              <w:rPr>
                <w:rFonts w:ascii="宋体" w:eastAsia="宋体" w:hAnsi="宋体" w:cs="宋体"/>
                <w:kern w:val="0"/>
                <w:sz w:val="22"/>
              </w:rPr>
            </w:pPr>
            <w:r>
              <w:rPr>
                <w:rFonts w:ascii="宋体" w:eastAsia="宋体" w:hAnsi="宋体" w:cs="宋体" w:hint="eastAsia"/>
                <w:kern w:val="0"/>
                <w:sz w:val="22"/>
              </w:rPr>
              <w:t>16</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外语系</w:t>
            </w:r>
            <w:r w:rsidRPr="003F6D02">
              <w:rPr>
                <w:rFonts w:ascii="宋体" w:eastAsia="宋体" w:hAnsi="宋体" w:cs="宋体" w:hint="eastAsia"/>
                <w:kern w:val="0"/>
                <w:sz w:val="22"/>
              </w:rPr>
              <w:t>特殊学生群体分类指导工作方案</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sidRPr="003F6D02">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C02E4F">
        <w:trPr>
          <w:gridAfter w:val="1"/>
          <w:wAfter w:w="309" w:type="dxa"/>
          <w:trHeight w:val="510"/>
        </w:trPr>
        <w:tc>
          <w:tcPr>
            <w:tcW w:w="900" w:type="dxa"/>
            <w:vMerge/>
            <w:tcBorders>
              <w:left w:val="single" w:sz="4" w:space="0" w:color="auto"/>
              <w:bottom w:val="single" w:sz="4" w:space="0" w:color="auto"/>
              <w:right w:val="single" w:sz="4" w:space="0" w:color="auto"/>
            </w:tcBorders>
            <w:vAlign w:val="center"/>
            <w:hideMark/>
          </w:tcPr>
          <w:p w:rsidR="00032F3B" w:rsidRPr="003F6D02" w:rsidRDefault="00032F3B" w:rsidP="003F6D02">
            <w:pPr>
              <w:widowControl/>
              <w:jc w:val="left"/>
              <w:rPr>
                <w:rFonts w:ascii="宋体" w:eastAsia="宋体" w:hAnsi="宋体" w:cs="宋体"/>
                <w:kern w:val="0"/>
                <w:sz w:val="22"/>
              </w:rPr>
            </w:pP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82037E">
            <w:pPr>
              <w:widowControl/>
              <w:jc w:val="center"/>
              <w:rPr>
                <w:rFonts w:ascii="宋体" w:eastAsia="宋体" w:hAnsi="宋体" w:cs="宋体"/>
                <w:kern w:val="0"/>
                <w:sz w:val="22"/>
              </w:rPr>
            </w:pPr>
            <w:r>
              <w:rPr>
                <w:rFonts w:ascii="宋体" w:eastAsia="宋体" w:hAnsi="宋体" w:cs="宋体" w:hint="eastAsia"/>
                <w:kern w:val="0"/>
                <w:sz w:val="22"/>
              </w:rPr>
              <w:t>17</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rPr>
                <w:rFonts w:ascii="宋体" w:eastAsia="宋体" w:hAnsi="宋体" w:cs="宋体"/>
                <w:kern w:val="0"/>
                <w:sz w:val="22"/>
              </w:rPr>
            </w:pPr>
            <w:r w:rsidRPr="003F6D02">
              <w:rPr>
                <w:rFonts w:ascii="宋体" w:eastAsia="宋体" w:hAnsi="宋体" w:cs="宋体" w:hint="eastAsia"/>
                <w:kern w:val="0"/>
                <w:sz w:val="22"/>
              </w:rPr>
              <w:t>外语系学生政治理论学习及集体活动制度（试行）</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滕艳萍</w:t>
            </w:r>
          </w:p>
        </w:tc>
      </w:tr>
      <w:tr w:rsidR="00032F3B" w:rsidRPr="003F6D02" w:rsidTr="00C02E4F">
        <w:trPr>
          <w:gridAfter w:val="1"/>
          <w:wAfter w:w="309" w:type="dxa"/>
          <w:trHeight w:val="510"/>
        </w:trPr>
        <w:tc>
          <w:tcPr>
            <w:tcW w:w="900" w:type="dxa"/>
            <w:tcBorders>
              <w:top w:val="nil"/>
              <w:left w:val="single" w:sz="4" w:space="0" w:color="auto"/>
              <w:bottom w:val="single" w:sz="4" w:space="0" w:color="auto"/>
              <w:right w:val="single" w:sz="4" w:space="0" w:color="auto"/>
            </w:tcBorders>
            <w:vAlign w:val="center"/>
            <w:hideMark/>
          </w:tcPr>
          <w:p w:rsidR="00032F3B" w:rsidRPr="003F6D02" w:rsidRDefault="00032F3B" w:rsidP="009A1417">
            <w:pPr>
              <w:widowControl/>
              <w:jc w:val="center"/>
              <w:rPr>
                <w:rFonts w:ascii="宋体" w:eastAsia="宋体" w:hAnsi="宋体" w:cs="宋体"/>
                <w:kern w:val="0"/>
                <w:sz w:val="22"/>
              </w:rPr>
            </w:pPr>
            <w:r>
              <w:rPr>
                <w:rFonts w:ascii="宋体" w:eastAsia="宋体" w:hAnsi="宋体" w:cs="宋体" w:hint="eastAsia"/>
                <w:kern w:val="0"/>
                <w:sz w:val="22"/>
              </w:rPr>
              <w:t>国资</w:t>
            </w:r>
          </w:p>
        </w:tc>
        <w:tc>
          <w:tcPr>
            <w:tcW w:w="70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82037E">
            <w:pPr>
              <w:widowControl/>
              <w:jc w:val="center"/>
              <w:rPr>
                <w:rFonts w:ascii="宋体" w:eastAsia="宋体" w:hAnsi="宋体" w:cs="宋体"/>
                <w:kern w:val="0"/>
                <w:sz w:val="22"/>
              </w:rPr>
            </w:pPr>
            <w:r>
              <w:rPr>
                <w:rFonts w:ascii="宋体" w:eastAsia="宋体" w:hAnsi="宋体" w:cs="宋体" w:hint="eastAsia"/>
                <w:kern w:val="0"/>
                <w:sz w:val="22"/>
              </w:rPr>
              <w:t>18</w:t>
            </w:r>
          </w:p>
        </w:tc>
        <w:tc>
          <w:tcPr>
            <w:tcW w:w="5777" w:type="dxa"/>
            <w:gridSpan w:val="3"/>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sidRPr="003F6D02">
              <w:rPr>
                <w:rFonts w:ascii="宋体" w:eastAsia="宋体" w:hAnsi="宋体" w:cs="宋体" w:hint="eastAsia"/>
                <w:kern w:val="0"/>
                <w:sz w:val="22"/>
              </w:rPr>
              <w:t>外语系国有资产管理</w:t>
            </w:r>
            <w:r>
              <w:rPr>
                <w:rFonts w:ascii="宋体" w:eastAsia="宋体" w:hAnsi="宋体" w:cs="宋体" w:hint="eastAsia"/>
                <w:kern w:val="0"/>
                <w:sz w:val="22"/>
              </w:rPr>
              <w:t>办法</w:t>
            </w:r>
          </w:p>
        </w:tc>
        <w:tc>
          <w:tcPr>
            <w:tcW w:w="1143"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0778E4">
            <w:pPr>
              <w:widowControl/>
              <w:jc w:val="center"/>
              <w:rPr>
                <w:rFonts w:ascii="宋体" w:eastAsia="宋体" w:hAnsi="宋体" w:cs="宋体"/>
                <w:kern w:val="0"/>
                <w:sz w:val="22"/>
              </w:rPr>
            </w:pPr>
            <w:r>
              <w:rPr>
                <w:rFonts w:ascii="宋体" w:eastAsia="宋体" w:hAnsi="宋体" w:cs="宋体" w:hint="eastAsia"/>
                <w:kern w:val="0"/>
                <w:sz w:val="22"/>
              </w:rPr>
              <w:t>出台</w:t>
            </w:r>
          </w:p>
        </w:tc>
        <w:tc>
          <w:tcPr>
            <w:tcW w:w="1660" w:type="dxa"/>
            <w:gridSpan w:val="2"/>
            <w:tcBorders>
              <w:top w:val="nil"/>
              <w:left w:val="nil"/>
              <w:bottom w:val="single" w:sz="4" w:space="0" w:color="auto"/>
              <w:right w:val="single" w:sz="4" w:space="0" w:color="auto"/>
            </w:tcBorders>
            <w:shd w:val="clear" w:color="auto" w:fill="auto"/>
            <w:vAlign w:val="center"/>
            <w:hideMark/>
          </w:tcPr>
          <w:p w:rsidR="00032F3B" w:rsidRPr="003F6D02" w:rsidRDefault="00032F3B" w:rsidP="00697A75">
            <w:pPr>
              <w:widowControl/>
              <w:jc w:val="center"/>
              <w:rPr>
                <w:rFonts w:ascii="宋体" w:eastAsia="宋体" w:hAnsi="宋体" w:cs="宋体"/>
                <w:kern w:val="0"/>
                <w:sz w:val="22"/>
              </w:rPr>
            </w:pPr>
            <w:r>
              <w:rPr>
                <w:rFonts w:ascii="宋体" w:eastAsia="宋体" w:hAnsi="宋体" w:cs="宋体" w:hint="eastAsia"/>
                <w:kern w:val="0"/>
                <w:sz w:val="22"/>
              </w:rPr>
              <w:t>殷延军</w:t>
            </w:r>
          </w:p>
        </w:tc>
      </w:tr>
    </w:tbl>
    <w:p w:rsidR="003F6D02" w:rsidRDefault="003F6D02"/>
    <w:sectPr w:rsidR="003F6D02" w:rsidSect="003F6D02">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B26" w:rsidRDefault="00217B26" w:rsidP="00F30EB4">
      <w:r>
        <w:separator/>
      </w:r>
    </w:p>
  </w:endnote>
  <w:endnote w:type="continuationSeparator" w:id="1">
    <w:p w:rsidR="00217B26" w:rsidRDefault="00217B26" w:rsidP="00F30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10926"/>
      <w:docPartObj>
        <w:docPartGallery w:val="Page Numbers (Bottom of Page)"/>
        <w:docPartUnique/>
      </w:docPartObj>
    </w:sdtPr>
    <w:sdtContent>
      <w:p w:rsidR="001B080A" w:rsidRDefault="005907DC">
        <w:pPr>
          <w:pStyle w:val="a4"/>
          <w:jc w:val="center"/>
        </w:pPr>
        <w:fldSimple w:instr=" PAGE   \* MERGEFORMAT ">
          <w:r w:rsidR="003111CA" w:rsidRPr="003111CA">
            <w:rPr>
              <w:noProof/>
              <w:lang w:val="zh-CN"/>
            </w:rPr>
            <w:t>4</w:t>
          </w:r>
        </w:fldSimple>
      </w:p>
    </w:sdtContent>
  </w:sdt>
  <w:p w:rsidR="001B080A" w:rsidRDefault="001B08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B26" w:rsidRDefault="00217B26" w:rsidP="00F30EB4">
      <w:r>
        <w:separator/>
      </w:r>
    </w:p>
  </w:footnote>
  <w:footnote w:type="continuationSeparator" w:id="1">
    <w:p w:rsidR="00217B26" w:rsidRDefault="00217B26" w:rsidP="00F30E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D02"/>
    <w:rsid w:val="000256FA"/>
    <w:rsid w:val="00027609"/>
    <w:rsid w:val="00031151"/>
    <w:rsid w:val="00032F3B"/>
    <w:rsid w:val="00037E1A"/>
    <w:rsid w:val="00050DED"/>
    <w:rsid w:val="000607BA"/>
    <w:rsid w:val="000A3C63"/>
    <w:rsid w:val="000B0481"/>
    <w:rsid w:val="000B16DE"/>
    <w:rsid w:val="000B7B06"/>
    <w:rsid w:val="000C03FE"/>
    <w:rsid w:val="000C4D80"/>
    <w:rsid w:val="000C5FF6"/>
    <w:rsid w:val="000E3937"/>
    <w:rsid w:val="00112DC2"/>
    <w:rsid w:val="001148DC"/>
    <w:rsid w:val="00160B08"/>
    <w:rsid w:val="00160F54"/>
    <w:rsid w:val="001750CC"/>
    <w:rsid w:val="00186DED"/>
    <w:rsid w:val="00194791"/>
    <w:rsid w:val="001B0675"/>
    <w:rsid w:val="001B080A"/>
    <w:rsid w:val="001B1B3E"/>
    <w:rsid w:val="001C3E46"/>
    <w:rsid w:val="001C5B10"/>
    <w:rsid w:val="001F2392"/>
    <w:rsid w:val="001F539A"/>
    <w:rsid w:val="00205913"/>
    <w:rsid w:val="00217B26"/>
    <w:rsid w:val="00237212"/>
    <w:rsid w:val="0024684D"/>
    <w:rsid w:val="00252BB8"/>
    <w:rsid w:val="00266651"/>
    <w:rsid w:val="0028044D"/>
    <w:rsid w:val="00286257"/>
    <w:rsid w:val="002D06B4"/>
    <w:rsid w:val="002F0B2C"/>
    <w:rsid w:val="002F3E47"/>
    <w:rsid w:val="002F6C6D"/>
    <w:rsid w:val="003111CA"/>
    <w:rsid w:val="00333062"/>
    <w:rsid w:val="003373AF"/>
    <w:rsid w:val="003434EC"/>
    <w:rsid w:val="00356135"/>
    <w:rsid w:val="003635C1"/>
    <w:rsid w:val="003702E9"/>
    <w:rsid w:val="00381216"/>
    <w:rsid w:val="003B5FED"/>
    <w:rsid w:val="003C415F"/>
    <w:rsid w:val="003D1CBF"/>
    <w:rsid w:val="003E6B0C"/>
    <w:rsid w:val="003F6D02"/>
    <w:rsid w:val="00403B71"/>
    <w:rsid w:val="0040740B"/>
    <w:rsid w:val="004242DF"/>
    <w:rsid w:val="0042603E"/>
    <w:rsid w:val="00433551"/>
    <w:rsid w:val="00446584"/>
    <w:rsid w:val="00450587"/>
    <w:rsid w:val="0046585E"/>
    <w:rsid w:val="004B159C"/>
    <w:rsid w:val="004D4909"/>
    <w:rsid w:val="004F44CB"/>
    <w:rsid w:val="004F4DD6"/>
    <w:rsid w:val="00501D23"/>
    <w:rsid w:val="005052FD"/>
    <w:rsid w:val="00513281"/>
    <w:rsid w:val="0052121C"/>
    <w:rsid w:val="005551D6"/>
    <w:rsid w:val="0057646C"/>
    <w:rsid w:val="00577A61"/>
    <w:rsid w:val="005907DC"/>
    <w:rsid w:val="005A24F5"/>
    <w:rsid w:val="005A644A"/>
    <w:rsid w:val="005C5588"/>
    <w:rsid w:val="005D6803"/>
    <w:rsid w:val="005D7568"/>
    <w:rsid w:val="005F4EDF"/>
    <w:rsid w:val="0062732B"/>
    <w:rsid w:val="006334C3"/>
    <w:rsid w:val="0065677A"/>
    <w:rsid w:val="00684840"/>
    <w:rsid w:val="00690BF2"/>
    <w:rsid w:val="00696B69"/>
    <w:rsid w:val="006A18F1"/>
    <w:rsid w:val="006A4BAF"/>
    <w:rsid w:val="006B15BD"/>
    <w:rsid w:val="006B2205"/>
    <w:rsid w:val="006D6617"/>
    <w:rsid w:val="006E4928"/>
    <w:rsid w:val="006E7758"/>
    <w:rsid w:val="006F115A"/>
    <w:rsid w:val="006F3567"/>
    <w:rsid w:val="0070109F"/>
    <w:rsid w:val="0071298F"/>
    <w:rsid w:val="007142AE"/>
    <w:rsid w:val="00743FCD"/>
    <w:rsid w:val="00770341"/>
    <w:rsid w:val="0077422E"/>
    <w:rsid w:val="007859E3"/>
    <w:rsid w:val="007C5CE6"/>
    <w:rsid w:val="007D543B"/>
    <w:rsid w:val="007E3079"/>
    <w:rsid w:val="00801378"/>
    <w:rsid w:val="008045F6"/>
    <w:rsid w:val="00815EAF"/>
    <w:rsid w:val="00816DF3"/>
    <w:rsid w:val="0082037E"/>
    <w:rsid w:val="00833201"/>
    <w:rsid w:val="0083759C"/>
    <w:rsid w:val="00860906"/>
    <w:rsid w:val="00860ECB"/>
    <w:rsid w:val="00876F4B"/>
    <w:rsid w:val="00897E06"/>
    <w:rsid w:val="008B17A0"/>
    <w:rsid w:val="008E3A57"/>
    <w:rsid w:val="008F6324"/>
    <w:rsid w:val="008F7036"/>
    <w:rsid w:val="00903CF3"/>
    <w:rsid w:val="009167FD"/>
    <w:rsid w:val="00935DB8"/>
    <w:rsid w:val="00970A24"/>
    <w:rsid w:val="00980AE1"/>
    <w:rsid w:val="00980F80"/>
    <w:rsid w:val="00982A7B"/>
    <w:rsid w:val="009A1417"/>
    <w:rsid w:val="009A4371"/>
    <w:rsid w:val="009B6D31"/>
    <w:rsid w:val="009D74DB"/>
    <w:rsid w:val="00A0140A"/>
    <w:rsid w:val="00A030C0"/>
    <w:rsid w:val="00A22617"/>
    <w:rsid w:val="00A6650F"/>
    <w:rsid w:val="00A733B7"/>
    <w:rsid w:val="00A83019"/>
    <w:rsid w:val="00A9194C"/>
    <w:rsid w:val="00AA0ECE"/>
    <w:rsid w:val="00AA487D"/>
    <w:rsid w:val="00AC2B74"/>
    <w:rsid w:val="00AD3A3F"/>
    <w:rsid w:val="00AD71E0"/>
    <w:rsid w:val="00AD7EC1"/>
    <w:rsid w:val="00AE61CE"/>
    <w:rsid w:val="00AF015A"/>
    <w:rsid w:val="00AF6E42"/>
    <w:rsid w:val="00B06877"/>
    <w:rsid w:val="00B24BC1"/>
    <w:rsid w:val="00B35593"/>
    <w:rsid w:val="00B43D6A"/>
    <w:rsid w:val="00B53D85"/>
    <w:rsid w:val="00B557C8"/>
    <w:rsid w:val="00B60A80"/>
    <w:rsid w:val="00B87BF0"/>
    <w:rsid w:val="00B93374"/>
    <w:rsid w:val="00BB59CB"/>
    <w:rsid w:val="00BB63D4"/>
    <w:rsid w:val="00BE3967"/>
    <w:rsid w:val="00BF18CF"/>
    <w:rsid w:val="00C012E5"/>
    <w:rsid w:val="00C01C45"/>
    <w:rsid w:val="00C02E4F"/>
    <w:rsid w:val="00C309F7"/>
    <w:rsid w:val="00C313A2"/>
    <w:rsid w:val="00C33E5A"/>
    <w:rsid w:val="00C50152"/>
    <w:rsid w:val="00C55FAB"/>
    <w:rsid w:val="00C57DA5"/>
    <w:rsid w:val="00C70266"/>
    <w:rsid w:val="00CA0A44"/>
    <w:rsid w:val="00CC3EB9"/>
    <w:rsid w:val="00CC4DD4"/>
    <w:rsid w:val="00CE352D"/>
    <w:rsid w:val="00CE3F73"/>
    <w:rsid w:val="00CE5CF6"/>
    <w:rsid w:val="00CE7477"/>
    <w:rsid w:val="00D1795C"/>
    <w:rsid w:val="00D2379E"/>
    <w:rsid w:val="00D3789D"/>
    <w:rsid w:val="00D47F4E"/>
    <w:rsid w:val="00DC60D1"/>
    <w:rsid w:val="00DF21D5"/>
    <w:rsid w:val="00DF28F6"/>
    <w:rsid w:val="00E01F20"/>
    <w:rsid w:val="00E07814"/>
    <w:rsid w:val="00E16E1E"/>
    <w:rsid w:val="00E240D8"/>
    <w:rsid w:val="00E510F0"/>
    <w:rsid w:val="00E534AB"/>
    <w:rsid w:val="00E56FBF"/>
    <w:rsid w:val="00E57F1C"/>
    <w:rsid w:val="00E818AC"/>
    <w:rsid w:val="00E8537B"/>
    <w:rsid w:val="00E941B9"/>
    <w:rsid w:val="00ED516E"/>
    <w:rsid w:val="00ED7361"/>
    <w:rsid w:val="00F01A89"/>
    <w:rsid w:val="00F03921"/>
    <w:rsid w:val="00F04965"/>
    <w:rsid w:val="00F25955"/>
    <w:rsid w:val="00F277D6"/>
    <w:rsid w:val="00F30EB4"/>
    <w:rsid w:val="00FA6419"/>
    <w:rsid w:val="00FB0526"/>
    <w:rsid w:val="00FC64ED"/>
    <w:rsid w:val="00FE67CF"/>
    <w:rsid w:val="00FF0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EB4"/>
    <w:rPr>
      <w:sz w:val="18"/>
      <w:szCs w:val="18"/>
    </w:rPr>
  </w:style>
  <w:style w:type="paragraph" w:styleId="a4">
    <w:name w:val="footer"/>
    <w:basedOn w:val="a"/>
    <w:link w:val="Char0"/>
    <w:uiPriority w:val="99"/>
    <w:unhideWhenUsed/>
    <w:rsid w:val="00F30EB4"/>
    <w:pPr>
      <w:tabs>
        <w:tab w:val="center" w:pos="4153"/>
        <w:tab w:val="right" w:pos="8306"/>
      </w:tabs>
      <w:snapToGrid w:val="0"/>
      <w:jc w:val="left"/>
    </w:pPr>
    <w:rPr>
      <w:sz w:val="18"/>
      <w:szCs w:val="18"/>
    </w:rPr>
  </w:style>
  <w:style w:type="character" w:customStyle="1" w:styleId="Char0">
    <w:name w:val="页脚 Char"/>
    <w:basedOn w:val="a0"/>
    <w:link w:val="a4"/>
    <w:uiPriority w:val="99"/>
    <w:rsid w:val="00F30EB4"/>
    <w:rPr>
      <w:sz w:val="18"/>
      <w:szCs w:val="18"/>
    </w:rPr>
  </w:style>
  <w:style w:type="paragraph" w:styleId="a5">
    <w:name w:val="Balloon Text"/>
    <w:basedOn w:val="a"/>
    <w:link w:val="Char1"/>
    <w:uiPriority w:val="99"/>
    <w:semiHidden/>
    <w:unhideWhenUsed/>
    <w:rsid w:val="00BB63D4"/>
    <w:rPr>
      <w:sz w:val="18"/>
      <w:szCs w:val="18"/>
    </w:rPr>
  </w:style>
  <w:style w:type="character" w:customStyle="1" w:styleId="Char1">
    <w:name w:val="批注框文本 Char"/>
    <w:basedOn w:val="a0"/>
    <w:link w:val="a5"/>
    <w:uiPriority w:val="99"/>
    <w:semiHidden/>
    <w:rsid w:val="00BB63D4"/>
    <w:rPr>
      <w:sz w:val="18"/>
      <w:szCs w:val="18"/>
    </w:rPr>
  </w:style>
</w:styles>
</file>

<file path=word/webSettings.xml><?xml version="1.0" encoding="utf-8"?>
<w:webSettings xmlns:r="http://schemas.openxmlformats.org/officeDocument/2006/relationships" xmlns:w="http://schemas.openxmlformats.org/wordprocessingml/2006/main">
  <w:divs>
    <w:div w:id="510147708">
      <w:bodyDiv w:val="1"/>
      <w:marLeft w:val="0"/>
      <w:marRight w:val="0"/>
      <w:marTop w:val="0"/>
      <w:marBottom w:val="0"/>
      <w:divBdr>
        <w:top w:val="none" w:sz="0" w:space="0" w:color="auto"/>
        <w:left w:val="none" w:sz="0" w:space="0" w:color="auto"/>
        <w:bottom w:val="none" w:sz="0" w:space="0" w:color="auto"/>
        <w:right w:val="none" w:sz="0" w:space="0" w:color="auto"/>
      </w:divBdr>
    </w:div>
    <w:div w:id="656617389">
      <w:bodyDiv w:val="1"/>
      <w:marLeft w:val="0"/>
      <w:marRight w:val="0"/>
      <w:marTop w:val="0"/>
      <w:marBottom w:val="0"/>
      <w:divBdr>
        <w:top w:val="none" w:sz="0" w:space="0" w:color="auto"/>
        <w:left w:val="none" w:sz="0" w:space="0" w:color="auto"/>
        <w:bottom w:val="none" w:sz="0" w:space="0" w:color="auto"/>
        <w:right w:val="none" w:sz="0" w:space="0" w:color="auto"/>
      </w:divBdr>
      <w:divsChild>
        <w:div w:id="1490289718">
          <w:marLeft w:val="0"/>
          <w:marRight w:val="0"/>
          <w:marTop w:val="0"/>
          <w:marBottom w:val="0"/>
          <w:divBdr>
            <w:top w:val="none" w:sz="0" w:space="0" w:color="auto"/>
            <w:left w:val="none" w:sz="0" w:space="0" w:color="auto"/>
            <w:bottom w:val="none" w:sz="0" w:space="0" w:color="auto"/>
            <w:right w:val="none" w:sz="0" w:space="0" w:color="auto"/>
          </w:divBdr>
          <w:divsChild>
            <w:div w:id="838353029">
              <w:marLeft w:val="0"/>
              <w:marRight w:val="0"/>
              <w:marTop w:val="0"/>
              <w:marBottom w:val="0"/>
              <w:divBdr>
                <w:top w:val="none" w:sz="0" w:space="0" w:color="auto"/>
                <w:left w:val="none" w:sz="0" w:space="0" w:color="auto"/>
                <w:bottom w:val="none" w:sz="0" w:space="0" w:color="auto"/>
                <w:right w:val="none" w:sz="0" w:space="0" w:color="auto"/>
              </w:divBdr>
              <w:divsChild>
                <w:div w:id="3970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481">
      <w:bodyDiv w:val="1"/>
      <w:marLeft w:val="0"/>
      <w:marRight w:val="0"/>
      <w:marTop w:val="0"/>
      <w:marBottom w:val="0"/>
      <w:divBdr>
        <w:top w:val="none" w:sz="0" w:space="0" w:color="auto"/>
        <w:left w:val="none" w:sz="0" w:space="0" w:color="auto"/>
        <w:bottom w:val="none" w:sz="0" w:space="0" w:color="auto"/>
        <w:right w:val="none" w:sz="0" w:space="0" w:color="auto"/>
      </w:divBdr>
    </w:div>
    <w:div w:id="843933706">
      <w:bodyDiv w:val="1"/>
      <w:marLeft w:val="0"/>
      <w:marRight w:val="0"/>
      <w:marTop w:val="0"/>
      <w:marBottom w:val="0"/>
      <w:divBdr>
        <w:top w:val="none" w:sz="0" w:space="0" w:color="auto"/>
        <w:left w:val="none" w:sz="0" w:space="0" w:color="auto"/>
        <w:bottom w:val="none" w:sz="0" w:space="0" w:color="auto"/>
        <w:right w:val="none" w:sz="0" w:space="0" w:color="auto"/>
      </w:divBdr>
    </w:div>
    <w:div w:id="1784570074">
      <w:bodyDiv w:val="1"/>
      <w:marLeft w:val="0"/>
      <w:marRight w:val="0"/>
      <w:marTop w:val="0"/>
      <w:marBottom w:val="0"/>
      <w:divBdr>
        <w:top w:val="none" w:sz="0" w:space="0" w:color="auto"/>
        <w:left w:val="none" w:sz="0" w:space="0" w:color="auto"/>
        <w:bottom w:val="none" w:sz="0" w:space="0" w:color="auto"/>
        <w:right w:val="none" w:sz="0" w:space="0" w:color="auto"/>
      </w:divBdr>
    </w:div>
    <w:div w:id="19621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A9B6-AF67-4F4A-9107-6A185DD0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4</Pages>
  <Words>456</Words>
  <Characters>2602</Characters>
  <Application>Microsoft Office Word</Application>
  <DocSecurity>0</DocSecurity>
  <Lines>21</Lines>
  <Paragraphs>6</Paragraphs>
  <ScaleCrop>false</ScaleCrop>
  <Company>Www.SangSan.Cn</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50</cp:revision>
  <cp:lastPrinted>2020-08-12T01:42:00Z</cp:lastPrinted>
  <dcterms:created xsi:type="dcterms:W3CDTF">2020-08-12T01:17:00Z</dcterms:created>
  <dcterms:modified xsi:type="dcterms:W3CDTF">2020-08-14T09:08:00Z</dcterms:modified>
</cp:coreProperties>
</file>