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342" w:rsidRPr="004D1342" w:rsidRDefault="004D1342" w:rsidP="006D2106">
      <w:pPr>
        <w:spacing w:beforeLines="50" w:before="156" w:line="560" w:lineRule="exact"/>
        <w:jc w:val="center"/>
        <w:rPr>
          <w:rFonts w:ascii="方正小标宋简体" w:eastAsia="方正小标宋简体" w:hAnsi="仿宋"/>
          <w:sz w:val="44"/>
          <w:szCs w:val="44"/>
        </w:rPr>
      </w:pPr>
      <w:r w:rsidRPr="004D1342">
        <w:rPr>
          <w:rFonts w:ascii="方正小标宋简体" w:eastAsia="方正小标宋简体" w:hAnsi="仿宋" w:hint="eastAsia"/>
          <w:sz w:val="44"/>
          <w:szCs w:val="44"/>
        </w:rPr>
        <w:t>中共西北农林科技大学外语系委员会</w:t>
      </w:r>
    </w:p>
    <w:p w:rsidR="004D1342" w:rsidRPr="004D1342" w:rsidRDefault="004D1342" w:rsidP="004D1342">
      <w:pPr>
        <w:spacing w:line="560" w:lineRule="exact"/>
        <w:jc w:val="center"/>
        <w:rPr>
          <w:rFonts w:ascii="方正小标宋简体" w:eastAsia="方正小标宋简体" w:hAnsi="仿宋"/>
          <w:sz w:val="44"/>
          <w:szCs w:val="44"/>
        </w:rPr>
      </w:pPr>
      <w:r w:rsidRPr="004D1342">
        <w:rPr>
          <w:rFonts w:ascii="方正小标宋简体" w:eastAsia="方正小标宋简体" w:hAnsi="仿宋" w:hint="eastAsia"/>
          <w:sz w:val="44"/>
          <w:szCs w:val="44"/>
        </w:rPr>
        <w:t>2021年党建工作计划</w:t>
      </w:r>
    </w:p>
    <w:p w:rsidR="004D1342" w:rsidRPr="004D1342" w:rsidRDefault="004D1342" w:rsidP="004D1342">
      <w:pPr>
        <w:spacing w:line="560" w:lineRule="exact"/>
        <w:jc w:val="center"/>
        <w:rPr>
          <w:rFonts w:ascii="仿宋" w:eastAsia="仿宋" w:hAnsi="仿宋"/>
          <w:sz w:val="32"/>
          <w:szCs w:val="32"/>
        </w:rPr>
      </w:pPr>
    </w:p>
    <w:p w:rsidR="004D1342" w:rsidRPr="004D1342" w:rsidRDefault="004D1342" w:rsidP="004D1342">
      <w:pPr>
        <w:spacing w:line="560" w:lineRule="exact"/>
        <w:ind w:firstLineChars="200" w:firstLine="640"/>
        <w:rPr>
          <w:rFonts w:ascii="仿宋" w:eastAsia="仿宋" w:hAnsi="仿宋"/>
          <w:sz w:val="32"/>
          <w:szCs w:val="32"/>
        </w:rPr>
      </w:pPr>
      <w:r w:rsidRPr="004D1342">
        <w:rPr>
          <w:rFonts w:ascii="仿宋" w:eastAsia="仿宋" w:hAnsi="仿宋" w:hint="eastAsia"/>
          <w:sz w:val="32"/>
          <w:szCs w:val="32"/>
        </w:rPr>
        <w:t>2021年外语系党建工作的总体思路是：以习近平新时代中国特色社会主义思想为指导，坚决贯彻党的十九届五中全会精神，全面贯彻落实全国高校思想政治工作会议、全国教育大会、全国研究生教育会议精神，以及习近平总书记给全国涉农高校书记校长和专家代表的重要回信精神，</w:t>
      </w:r>
      <w:r w:rsidR="00AC5AA1">
        <w:rPr>
          <w:rFonts w:ascii="仿宋" w:eastAsia="仿宋" w:hAnsi="仿宋" w:hint="eastAsia"/>
          <w:sz w:val="32"/>
          <w:szCs w:val="32"/>
        </w:rPr>
        <w:t>充分发挥系党委政治核心和保证监督作用</w:t>
      </w:r>
      <w:r w:rsidRPr="004D1342">
        <w:rPr>
          <w:rFonts w:ascii="仿宋" w:eastAsia="仿宋" w:hAnsi="仿宋" w:hint="eastAsia"/>
          <w:sz w:val="32"/>
          <w:szCs w:val="32"/>
        </w:rPr>
        <w:t>，深入开展党史学习教育，突出“深入推进教育评价改革与深化巡视巡察整改”年度工作主题，全面加强党的政治建设，切实</w:t>
      </w:r>
      <w:proofErr w:type="gramStart"/>
      <w:r w:rsidRPr="004D1342">
        <w:rPr>
          <w:rFonts w:ascii="仿宋" w:eastAsia="仿宋" w:hAnsi="仿宋" w:hint="eastAsia"/>
          <w:sz w:val="32"/>
          <w:szCs w:val="32"/>
        </w:rPr>
        <w:t>提升党</w:t>
      </w:r>
      <w:proofErr w:type="gramEnd"/>
      <w:r w:rsidRPr="004D1342">
        <w:rPr>
          <w:rFonts w:ascii="仿宋" w:eastAsia="仿宋" w:hAnsi="仿宋" w:hint="eastAsia"/>
          <w:sz w:val="32"/>
          <w:szCs w:val="32"/>
        </w:rPr>
        <w:t>的建设质量，以高质量党建推动外语系各项事业发展，以优异成绩向建党100周年献礼。</w:t>
      </w:r>
    </w:p>
    <w:p w:rsidR="004D1342" w:rsidRPr="004D1342" w:rsidRDefault="004D1342" w:rsidP="004D1342">
      <w:pPr>
        <w:spacing w:line="560" w:lineRule="exact"/>
        <w:ind w:firstLineChars="200" w:firstLine="640"/>
        <w:rPr>
          <w:rFonts w:ascii="黑体" w:eastAsia="黑体" w:hAnsi="黑体"/>
          <w:sz w:val="32"/>
          <w:szCs w:val="32"/>
        </w:rPr>
      </w:pPr>
      <w:r w:rsidRPr="004D1342">
        <w:rPr>
          <w:rFonts w:ascii="黑体" w:eastAsia="黑体" w:hAnsi="黑体" w:hint="eastAsia"/>
          <w:sz w:val="32"/>
          <w:szCs w:val="32"/>
        </w:rPr>
        <w:t>一、把政治建设摆在首位，</w:t>
      </w:r>
      <w:r w:rsidR="00DA774D">
        <w:rPr>
          <w:rFonts w:ascii="黑体" w:eastAsia="黑体" w:hAnsi="黑体" w:hint="eastAsia"/>
          <w:sz w:val="32"/>
          <w:szCs w:val="32"/>
        </w:rPr>
        <w:t>切实落实党建主体责任</w:t>
      </w:r>
    </w:p>
    <w:p w:rsidR="008C3042" w:rsidRDefault="004D1342" w:rsidP="004D1342">
      <w:pPr>
        <w:spacing w:line="560" w:lineRule="exact"/>
        <w:ind w:firstLineChars="200" w:firstLine="640"/>
        <w:rPr>
          <w:rFonts w:ascii="仿宋" w:eastAsia="仿宋" w:hAnsi="仿宋" w:cs="仿宋"/>
          <w:sz w:val="32"/>
          <w:szCs w:val="32"/>
        </w:rPr>
      </w:pPr>
      <w:r w:rsidRPr="004D1342">
        <w:rPr>
          <w:rFonts w:ascii="仿宋" w:eastAsia="仿宋" w:hAnsi="仿宋" w:hint="eastAsia"/>
          <w:sz w:val="32"/>
          <w:szCs w:val="32"/>
        </w:rPr>
        <w:t>强化理论武装，深入学习领会党的十九届五中全会精神，</w:t>
      </w:r>
      <w:proofErr w:type="gramStart"/>
      <w:r w:rsidR="00C54F44">
        <w:rPr>
          <w:rFonts w:ascii="华文仿宋" w:eastAsia="华文仿宋" w:hAnsi="华文仿宋" w:hint="eastAsia"/>
          <w:sz w:val="32"/>
          <w:szCs w:val="32"/>
        </w:rPr>
        <w:t>跟进学习</w:t>
      </w:r>
      <w:r w:rsidR="00C54F44" w:rsidRPr="00483D2C">
        <w:rPr>
          <w:rFonts w:ascii="华文仿宋" w:eastAsia="华文仿宋" w:hAnsi="华文仿宋" w:hint="eastAsia"/>
          <w:sz w:val="32"/>
          <w:szCs w:val="32"/>
        </w:rPr>
        <w:t>习近</w:t>
      </w:r>
      <w:proofErr w:type="gramEnd"/>
      <w:r w:rsidR="00C54F44" w:rsidRPr="00483D2C">
        <w:rPr>
          <w:rFonts w:ascii="华文仿宋" w:eastAsia="华文仿宋" w:hAnsi="华文仿宋" w:hint="eastAsia"/>
          <w:sz w:val="32"/>
          <w:szCs w:val="32"/>
        </w:rPr>
        <w:t>平总书记</w:t>
      </w:r>
      <w:r w:rsidR="00C54F44">
        <w:rPr>
          <w:rFonts w:ascii="华文仿宋" w:eastAsia="华文仿宋" w:hAnsi="华文仿宋" w:hint="eastAsia"/>
          <w:sz w:val="32"/>
          <w:szCs w:val="32"/>
        </w:rPr>
        <w:t>最新重要讲话和指示批示精神</w:t>
      </w:r>
      <w:r w:rsidR="00C54F44" w:rsidRPr="00483D2C">
        <w:rPr>
          <w:rFonts w:ascii="华文仿宋" w:eastAsia="华文仿宋" w:hAnsi="华文仿宋" w:hint="eastAsia"/>
          <w:sz w:val="32"/>
          <w:szCs w:val="32"/>
        </w:rPr>
        <w:t>，</w:t>
      </w:r>
      <w:r w:rsidRPr="004D1342">
        <w:rPr>
          <w:rFonts w:ascii="仿宋" w:eastAsia="仿宋" w:hAnsi="仿宋" w:cs="仿宋" w:hint="eastAsia"/>
          <w:sz w:val="32"/>
          <w:szCs w:val="32"/>
        </w:rPr>
        <w:t>严格落实党委理论学习中心组学习制度和师生政治理论学习制度，</w:t>
      </w:r>
      <w:r w:rsidR="0092693C">
        <w:rPr>
          <w:rFonts w:ascii="仿宋" w:eastAsia="仿宋" w:hAnsi="仿宋" w:cs="宋体" w:hint="eastAsia"/>
          <w:bCs/>
          <w:kern w:val="0"/>
          <w:sz w:val="32"/>
          <w:szCs w:val="32"/>
        </w:rPr>
        <w:t>丰富学习形式，提高学习成效，</w:t>
      </w:r>
      <w:r w:rsidR="0092693C">
        <w:rPr>
          <w:rFonts w:ascii="仿宋" w:eastAsia="仿宋" w:hAnsi="仿宋" w:hint="eastAsia"/>
          <w:sz w:val="32"/>
          <w:szCs w:val="32"/>
        </w:rPr>
        <w:t>深入推进党史、新中国史、改革开放史、社会主义发展史专题教育</w:t>
      </w:r>
      <w:r w:rsidR="0092693C" w:rsidRPr="004D1342">
        <w:rPr>
          <w:rFonts w:ascii="仿宋" w:eastAsia="仿宋" w:hAnsi="仿宋" w:cs="仿宋" w:hint="eastAsia"/>
          <w:sz w:val="32"/>
          <w:szCs w:val="32"/>
        </w:rPr>
        <w:t>，</w:t>
      </w:r>
      <w:r w:rsidR="0092693C">
        <w:rPr>
          <w:rFonts w:ascii="华文仿宋" w:eastAsia="华文仿宋" w:hAnsi="华文仿宋" w:hint="eastAsia"/>
          <w:sz w:val="32"/>
          <w:szCs w:val="32"/>
        </w:rPr>
        <w:t>提高政治判断力、政治领悟力和政治执行力，</w:t>
      </w:r>
      <w:r w:rsidR="0092693C" w:rsidRPr="00483D2C">
        <w:rPr>
          <w:rFonts w:ascii="华文仿宋" w:eastAsia="华文仿宋" w:hAnsi="华文仿宋" w:hint="eastAsia"/>
          <w:sz w:val="32"/>
          <w:szCs w:val="32"/>
        </w:rPr>
        <w:t>贯彻落实</w:t>
      </w:r>
      <w:r w:rsidR="0092693C">
        <w:rPr>
          <w:rFonts w:ascii="华文仿宋" w:eastAsia="华文仿宋" w:hAnsi="华文仿宋" w:hint="eastAsia"/>
          <w:sz w:val="32"/>
          <w:szCs w:val="32"/>
        </w:rPr>
        <w:t>党</w:t>
      </w:r>
      <w:r w:rsidR="0092693C" w:rsidRPr="00483D2C">
        <w:rPr>
          <w:rFonts w:ascii="华文仿宋" w:eastAsia="华文仿宋" w:hAnsi="华文仿宋" w:hint="eastAsia"/>
          <w:sz w:val="32"/>
          <w:szCs w:val="32"/>
        </w:rPr>
        <w:t>中央和</w:t>
      </w:r>
      <w:proofErr w:type="gramStart"/>
      <w:r w:rsidR="0092693C" w:rsidRPr="00483D2C">
        <w:rPr>
          <w:rFonts w:ascii="华文仿宋" w:eastAsia="华文仿宋" w:hAnsi="华文仿宋" w:hint="eastAsia"/>
          <w:sz w:val="32"/>
          <w:szCs w:val="32"/>
        </w:rPr>
        <w:t>校党委</w:t>
      </w:r>
      <w:proofErr w:type="gramEnd"/>
      <w:r w:rsidR="0092693C" w:rsidRPr="00483D2C">
        <w:rPr>
          <w:rFonts w:ascii="华文仿宋" w:eastAsia="华文仿宋" w:hAnsi="华文仿宋" w:hint="eastAsia"/>
          <w:sz w:val="32"/>
          <w:szCs w:val="32"/>
        </w:rPr>
        <w:t>各项决策部署，</w:t>
      </w:r>
      <w:r w:rsidR="0092693C" w:rsidRPr="004D1342">
        <w:rPr>
          <w:rFonts w:ascii="仿宋" w:eastAsia="仿宋" w:hAnsi="仿宋" w:cs="仿宋" w:hint="eastAsia"/>
          <w:sz w:val="32"/>
          <w:szCs w:val="32"/>
        </w:rPr>
        <w:t>增强“四个意识”，坚定“四个自信”，做到“两个维护”。</w:t>
      </w:r>
      <w:r w:rsidR="0092693C">
        <w:rPr>
          <w:rFonts w:ascii="仿宋" w:eastAsia="仿宋" w:hAnsi="仿宋" w:cs="仿宋" w:hint="eastAsia"/>
          <w:sz w:val="32"/>
          <w:szCs w:val="32"/>
        </w:rPr>
        <w:t>持续</w:t>
      </w:r>
      <w:r w:rsidR="0092693C" w:rsidRPr="004D1342">
        <w:rPr>
          <w:rFonts w:ascii="仿宋" w:eastAsia="仿宋" w:hAnsi="仿宋" w:hint="eastAsia"/>
          <w:sz w:val="32"/>
          <w:szCs w:val="32"/>
        </w:rPr>
        <w:t>巩固深化“不忘初心、牢记使命”主题教育成果</w:t>
      </w:r>
      <w:r w:rsidR="0092693C">
        <w:rPr>
          <w:rFonts w:ascii="仿宋" w:eastAsia="仿宋" w:hAnsi="仿宋" w:hint="eastAsia"/>
          <w:sz w:val="32"/>
          <w:szCs w:val="32"/>
        </w:rPr>
        <w:t>。</w:t>
      </w:r>
      <w:r w:rsidR="00C54F44">
        <w:rPr>
          <w:rFonts w:ascii="仿宋" w:eastAsia="仿宋" w:hAnsi="仿宋" w:cs="仿宋" w:hint="eastAsia"/>
          <w:sz w:val="32"/>
          <w:szCs w:val="32"/>
        </w:rPr>
        <w:t>贯彻执行校党委</w:t>
      </w:r>
      <w:r w:rsidRPr="004D1342">
        <w:rPr>
          <w:rFonts w:ascii="仿宋" w:eastAsia="仿宋" w:hAnsi="仿宋" w:cs="仿宋" w:hint="eastAsia"/>
          <w:sz w:val="32"/>
          <w:szCs w:val="32"/>
        </w:rPr>
        <w:t>《学院</w:t>
      </w:r>
      <w:r w:rsidR="00C54F44">
        <w:rPr>
          <w:rFonts w:ascii="仿宋" w:eastAsia="仿宋" w:hAnsi="仿宋" w:cs="仿宋" w:hint="eastAsia"/>
          <w:sz w:val="32"/>
          <w:szCs w:val="32"/>
        </w:rPr>
        <w:t>（系、部、所）</w:t>
      </w:r>
      <w:r w:rsidRPr="004D1342">
        <w:rPr>
          <w:rFonts w:ascii="仿宋" w:eastAsia="仿宋" w:hAnsi="仿宋" w:cs="仿宋" w:hint="eastAsia"/>
          <w:sz w:val="32"/>
          <w:szCs w:val="32"/>
        </w:rPr>
        <w:t>党委会会议议事规则》《学院</w:t>
      </w:r>
      <w:r w:rsidR="00C54F44">
        <w:rPr>
          <w:rFonts w:ascii="仿宋" w:eastAsia="仿宋" w:hAnsi="仿宋" w:cs="仿宋" w:hint="eastAsia"/>
          <w:sz w:val="32"/>
          <w:szCs w:val="32"/>
        </w:rPr>
        <w:t>（系、部、所）</w:t>
      </w:r>
      <w:r w:rsidRPr="004D1342">
        <w:rPr>
          <w:rFonts w:ascii="仿宋" w:eastAsia="仿宋" w:hAnsi="仿宋" w:cs="仿宋" w:hint="eastAsia"/>
          <w:sz w:val="32"/>
          <w:szCs w:val="32"/>
        </w:rPr>
        <w:t>党政联席会议议事规则》，</w:t>
      </w:r>
      <w:r w:rsidR="0023211F" w:rsidRPr="004B3FFC">
        <w:rPr>
          <w:rFonts w:ascii="仿宋" w:eastAsia="仿宋" w:hAnsi="仿宋" w:hint="eastAsia"/>
          <w:sz w:val="32"/>
        </w:rPr>
        <w:t>严</w:t>
      </w:r>
      <w:r w:rsidR="0023211F" w:rsidRPr="004B3FFC">
        <w:rPr>
          <w:rFonts w:ascii="仿宋" w:eastAsia="仿宋" w:hAnsi="仿宋" w:hint="eastAsia"/>
          <w:sz w:val="32"/>
        </w:rPr>
        <w:lastRenderedPageBreak/>
        <w:t>格执行民主集中制</w:t>
      </w:r>
      <w:r w:rsidR="0023211F">
        <w:rPr>
          <w:rFonts w:ascii="仿宋" w:eastAsia="仿宋" w:hAnsi="仿宋" w:hint="eastAsia"/>
          <w:sz w:val="32"/>
        </w:rPr>
        <w:t>、</w:t>
      </w:r>
      <w:r w:rsidR="0023211F" w:rsidRPr="005E54F6">
        <w:rPr>
          <w:rFonts w:ascii="仿宋" w:eastAsia="仿宋" w:hAnsi="仿宋" w:hint="eastAsia"/>
          <w:sz w:val="32"/>
        </w:rPr>
        <w:t>意识形态工作责任制</w:t>
      </w:r>
      <w:r w:rsidR="0023211F">
        <w:rPr>
          <w:rFonts w:ascii="仿宋" w:eastAsia="仿宋" w:hAnsi="仿宋" w:hint="eastAsia"/>
          <w:sz w:val="32"/>
        </w:rPr>
        <w:t>、</w:t>
      </w:r>
      <w:r w:rsidR="0023211F" w:rsidRPr="004B3FFC">
        <w:rPr>
          <w:rFonts w:ascii="仿宋" w:eastAsia="仿宋" w:hAnsi="仿宋" w:hint="eastAsia"/>
          <w:sz w:val="32"/>
        </w:rPr>
        <w:t>“三重一大”决策制度</w:t>
      </w:r>
      <w:r w:rsidR="0023211F">
        <w:rPr>
          <w:rFonts w:ascii="仿宋" w:eastAsia="仿宋" w:hAnsi="仿宋" w:hint="eastAsia"/>
          <w:sz w:val="32"/>
        </w:rPr>
        <w:t>，</w:t>
      </w:r>
      <w:r w:rsidR="0023211F" w:rsidRPr="004B3FFC">
        <w:rPr>
          <w:rFonts w:ascii="仿宋" w:eastAsia="仿宋" w:hAnsi="仿宋" w:hint="eastAsia"/>
          <w:sz w:val="32"/>
        </w:rPr>
        <w:t>履行“一岗双责”，</w:t>
      </w:r>
      <w:r w:rsidR="00492677">
        <w:rPr>
          <w:rFonts w:ascii="仿宋" w:eastAsia="仿宋" w:hAnsi="仿宋" w:cs="仿宋" w:hint="eastAsia"/>
          <w:sz w:val="32"/>
          <w:szCs w:val="32"/>
        </w:rPr>
        <w:t>严格执行“约法六条”，</w:t>
      </w:r>
      <w:r w:rsidR="005E20B6">
        <w:rPr>
          <w:rFonts w:ascii="仿宋" w:eastAsia="仿宋" w:hAnsi="仿宋" w:cs="仿宋" w:hint="eastAsia"/>
          <w:sz w:val="32"/>
          <w:szCs w:val="32"/>
        </w:rPr>
        <w:t>加强领导班子</w:t>
      </w:r>
      <w:r w:rsidR="0023211F">
        <w:rPr>
          <w:rFonts w:ascii="仿宋" w:eastAsia="仿宋" w:hAnsi="仿宋" w:cs="仿宋" w:hint="eastAsia"/>
          <w:sz w:val="32"/>
          <w:szCs w:val="32"/>
        </w:rPr>
        <w:t>和干部队伍建设</w:t>
      </w:r>
      <w:r w:rsidR="005E20B6">
        <w:rPr>
          <w:rFonts w:ascii="仿宋" w:eastAsia="仿宋" w:hAnsi="仿宋" w:cs="仿宋" w:hint="eastAsia"/>
          <w:sz w:val="32"/>
          <w:szCs w:val="32"/>
        </w:rPr>
        <w:t>，</w:t>
      </w:r>
      <w:r w:rsidR="00492677">
        <w:rPr>
          <w:rFonts w:ascii="仿宋" w:eastAsia="仿宋" w:hAnsi="仿宋" w:cs="仿宋" w:hint="eastAsia"/>
          <w:sz w:val="32"/>
          <w:szCs w:val="32"/>
        </w:rPr>
        <w:t>提高</w:t>
      </w:r>
      <w:proofErr w:type="gramStart"/>
      <w:r w:rsidR="00492677">
        <w:rPr>
          <w:rFonts w:ascii="仿宋" w:eastAsia="仿宋" w:hAnsi="仿宋" w:cs="仿宋" w:hint="eastAsia"/>
          <w:sz w:val="32"/>
          <w:szCs w:val="32"/>
        </w:rPr>
        <w:t>履</w:t>
      </w:r>
      <w:proofErr w:type="gramEnd"/>
      <w:r w:rsidR="00492677">
        <w:rPr>
          <w:rFonts w:ascii="仿宋" w:eastAsia="仿宋" w:hAnsi="仿宋" w:cs="仿宋" w:hint="eastAsia"/>
          <w:sz w:val="32"/>
          <w:szCs w:val="32"/>
        </w:rPr>
        <w:t>职能力</w:t>
      </w:r>
      <w:r w:rsidRPr="004D1342">
        <w:rPr>
          <w:rFonts w:ascii="仿宋" w:eastAsia="仿宋" w:hAnsi="仿宋" w:cs="仿宋" w:hint="eastAsia"/>
          <w:sz w:val="32"/>
          <w:szCs w:val="32"/>
        </w:rPr>
        <w:t>。</w:t>
      </w:r>
    </w:p>
    <w:p w:rsidR="004D1342" w:rsidRPr="004D1342" w:rsidRDefault="004D1342" w:rsidP="004D1342">
      <w:pPr>
        <w:spacing w:line="560" w:lineRule="exact"/>
        <w:ind w:firstLineChars="200" w:firstLine="640"/>
        <w:rPr>
          <w:rFonts w:ascii="黑体" w:eastAsia="黑体" w:hAnsi="黑体"/>
          <w:sz w:val="32"/>
          <w:szCs w:val="32"/>
        </w:rPr>
      </w:pPr>
      <w:r w:rsidRPr="004D1342">
        <w:rPr>
          <w:rFonts w:ascii="黑体" w:eastAsia="黑体" w:hAnsi="黑体" w:hint="eastAsia"/>
          <w:sz w:val="32"/>
          <w:szCs w:val="32"/>
        </w:rPr>
        <w:t>二、深入开展党史学习教育，</w:t>
      </w:r>
      <w:proofErr w:type="gramStart"/>
      <w:r w:rsidR="001A2574">
        <w:rPr>
          <w:rFonts w:ascii="黑体" w:eastAsia="黑体" w:hAnsi="黑体" w:hint="eastAsia"/>
          <w:sz w:val="32"/>
          <w:szCs w:val="32"/>
        </w:rPr>
        <w:t>悟思想办</w:t>
      </w:r>
      <w:proofErr w:type="gramEnd"/>
      <w:r w:rsidR="001A2574">
        <w:rPr>
          <w:rFonts w:ascii="黑体" w:eastAsia="黑体" w:hAnsi="黑体" w:hint="eastAsia"/>
          <w:sz w:val="32"/>
          <w:szCs w:val="32"/>
        </w:rPr>
        <w:t>实事开新局</w:t>
      </w:r>
    </w:p>
    <w:p w:rsidR="004D1342" w:rsidRPr="004D1342" w:rsidRDefault="004D1342" w:rsidP="004D1342">
      <w:pPr>
        <w:spacing w:line="560" w:lineRule="exact"/>
        <w:ind w:firstLineChars="200" w:firstLine="640"/>
        <w:rPr>
          <w:rFonts w:ascii="仿宋" w:eastAsia="仿宋" w:hAnsi="仿宋"/>
          <w:sz w:val="32"/>
          <w:szCs w:val="32"/>
        </w:rPr>
      </w:pPr>
      <w:r w:rsidRPr="004D1342">
        <w:rPr>
          <w:rFonts w:ascii="仿宋" w:eastAsia="仿宋" w:hAnsi="仿宋" w:hint="eastAsia"/>
          <w:sz w:val="32"/>
          <w:szCs w:val="32"/>
        </w:rPr>
        <w:t>以习近平总书记在党史学习教育动员大会上的讲话精神为指导，按照校党委有关要求制定外语系党史学习教育方案</w:t>
      </w:r>
      <w:r w:rsidR="001A2574">
        <w:rPr>
          <w:rFonts w:ascii="仿宋" w:eastAsia="仿宋" w:hAnsi="仿宋" w:hint="eastAsia"/>
          <w:sz w:val="32"/>
          <w:szCs w:val="32"/>
        </w:rPr>
        <w:t>，精心组织</w:t>
      </w:r>
      <w:r w:rsidRPr="004D1342">
        <w:rPr>
          <w:rFonts w:ascii="仿宋" w:eastAsia="仿宋" w:hAnsi="仿宋" w:hint="eastAsia"/>
          <w:sz w:val="32"/>
          <w:szCs w:val="32"/>
        </w:rPr>
        <w:t>。通过专题学习、加强政治引领、组织专题培训、</w:t>
      </w:r>
      <w:r w:rsidR="001A2574" w:rsidRPr="0002082C">
        <w:rPr>
          <w:rFonts w:ascii="仿宋" w:eastAsia="仿宋" w:hAnsi="仿宋" w:hint="eastAsia"/>
          <w:sz w:val="32"/>
          <w:szCs w:val="32"/>
        </w:rPr>
        <w:t>开展“我为群众办实事”实践活动、</w:t>
      </w:r>
      <w:r w:rsidRPr="004D1342">
        <w:rPr>
          <w:rFonts w:ascii="仿宋" w:eastAsia="仿宋" w:hAnsi="仿宋" w:hint="eastAsia"/>
          <w:sz w:val="32"/>
          <w:szCs w:val="32"/>
        </w:rPr>
        <w:t>召开专题组织生活会和民主生活会等方式全面学习、深入了解党的百年奋斗史，深化对马克思主义中国化成果特别是习近平新时代中国特色社会主义思想的理解。</w:t>
      </w:r>
      <w:r w:rsidR="001A2574" w:rsidRPr="004D1342">
        <w:rPr>
          <w:rFonts w:ascii="仿宋" w:eastAsia="仿宋" w:hAnsi="仿宋" w:hint="eastAsia"/>
          <w:sz w:val="32"/>
          <w:szCs w:val="32"/>
        </w:rPr>
        <w:t>坚持统筹兼顾，把党史学习教育同推动实际工作结合起来，为外语系改革发展提供坚强思想保证和政治保证。</w:t>
      </w:r>
      <w:r w:rsidRPr="004D1342">
        <w:rPr>
          <w:rFonts w:ascii="仿宋" w:eastAsia="仿宋" w:hAnsi="仿宋" w:hint="eastAsia"/>
          <w:sz w:val="32"/>
          <w:szCs w:val="32"/>
        </w:rPr>
        <w:t>紧扣建党100周年重大主线，精心策划组织宣传庆祝活动</w:t>
      </w:r>
      <w:r w:rsidR="001A2574">
        <w:rPr>
          <w:rFonts w:ascii="仿宋" w:eastAsia="仿宋" w:hAnsi="仿宋" w:hint="eastAsia"/>
          <w:sz w:val="32"/>
          <w:szCs w:val="32"/>
        </w:rPr>
        <w:t>，</w:t>
      </w:r>
      <w:r w:rsidRPr="004D1342">
        <w:rPr>
          <w:rFonts w:ascii="仿宋" w:eastAsia="仿宋" w:hAnsi="仿宋" w:hint="eastAsia"/>
          <w:sz w:val="32"/>
          <w:szCs w:val="32"/>
        </w:rPr>
        <w:t>表彰一批先进党支部、优秀共产党员和优秀党务工作者。</w:t>
      </w:r>
    </w:p>
    <w:p w:rsidR="004D1342" w:rsidRPr="004D1342" w:rsidRDefault="004D1342" w:rsidP="0023211F">
      <w:pPr>
        <w:spacing w:line="560" w:lineRule="exact"/>
        <w:ind w:firstLineChars="200" w:firstLine="616"/>
        <w:rPr>
          <w:rFonts w:ascii="黑体" w:eastAsia="黑体" w:hAnsi="黑体"/>
          <w:spacing w:val="-6"/>
          <w:sz w:val="32"/>
          <w:szCs w:val="32"/>
        </w:rPr>
      </w:pPr>
      <w:r w:rsidRPr="004D1342">
        <w:rPr>
          <w:rFonts w:ascii="黑体" w:eastAsia="黑体" w:hAnsi="黑体" w:hint="eastAsia"/>
          <w:spacing w:val="-6"/>
          <w:sz w:val="32"/>
          <w:szCs w:val="32"/>
        </w:rPr>
        <w:t>三、坚持立德树人根本任务，提升思想政治工作质量</w:t>
      </w:r>
    </w:p>
    <w:p w:rsidR="008B17E4" w:rsidRPr="00D14124" w:rsidRDefault="004D1342" w:rsidP="008B17E4">
      <w:pPr>
        <w:spacing w:line="560" w:lineRule="exact"/>
        <w:ind w:firstLine="648"/>
        <w:rPr>
          <w:rFonts w:ascii="仿宋" w:eastAsia="仿宋" w:hAnsi="仿宋"/>
          <w:sz w:val="32"/>
          <w:szCs w:val="32"/>
        </w:rPr>
      </w:pPr>
      <w:r w:rsidRPr="004D1342">
        <w:rPr>
          <w:rFonts w:ascii="仿宋" w:eastAsia="仿宋" w:hAnsi="仿宋" w:hint="eastAsia"/>
          <w:sz w:val="32"/>
          <w:szCs w:val="32"/>
        </w:rPr>
        <w:t>坚持师德师风第一标准，持续开展理想信念和国情校情教育，</w:t>
      </w:r>
      <w:r w:rsidR="008B17E4" w:rsidRPr="004D1342">
        <w:rPr>
          <w:rFonts w:ascii="仿宋" w:eastAsia="仿宋" w:hAnsi="仿宋" w:hint="eastAsia"/>
          <w:sz w:val="32"/>
          <w:szCs w:val="32"/>
        </w:rPr>
        <w:t>全面贯彻新时代高校教师职业行为准则，发挥教师党支部作用，</w:t>
      </w:r>
      <w:r w:rsidRPr="004D1342">
        <w:rPr>
          <w:rFonts w:ascii="仿宋" w:eastAsia="仿宋" w:hAnsi="仿宋" w:hint="eastAsia"/>
          <w:sz w:val="32"/>
          <w:szCs w:val="32"/>
        </w:rPr>
        <w:t>使</w:t>
      </w:r>
      <w:r w:rsidR="008B17E4">
        <w:rPr>
          <w:rFonts w:ascii="仿宋" w:eastAsia="仿宋" w:hAnsi="仿宋" w:hint="eastAsia"/>
          <w:sz w:val="32"/>
          <w:szCs w:val="32"/>
        </w:rPr>
        <w:t>其</w:t>
      </w:r>
      <w:r w:rsidRPr="004D1342">
        <w:rPr>
          <w:rFonts w:ascii="仿宋" w:eastAsia="仿宋" w:hAnsi="仿宋" w:hint="eastAsia"/>
          <w:sz w:val="32"/>
          <w:szCs w:val="32"/>
        </w:rPr>
        <w:t>成为涵养师德师风的重要平台。</w:t>
      </w:r>
      <w:r w:rsidR="008B17E4">
        <w:rPr>
          <w:rFonts w:ascii="仿宋" w:eastAsia="仿宋" w:hAnsi="仿宋" w:hint="eastAsia"/>
          <w:sz w:val="32"/>
          <w:szCs w:val="32"/>
        </w:rPr>
        <w:t>加强网络思政，</w:t>
      </w:r>
      <w:r w:rsidRPr="004D1342">
        <w:rPr>
          <w:rFonts w:ascii="仿宋" w:eastAsia="仿宋" w:hAnsi="仿宋" w:hint="eastAsia"/>
          <w:sz w:val="32"/>
          <w:szCs w:val="32"/>
        </w:rPr>
        <w:t>完善“三全育人”机制，狠抓学风建设。严格</w:t>
      </w:r>
      <w:r w:rsidR="00C21349">
        <w:rPr>
          <w:rFonts w:ascii="仿宋" w:eastAsia="仿宋" w:hAnsi="仿宋" w:hint="eastAsia"/>
          <w:sz w:val="32"/>
          <w:szCs w:val="32"/>
        </w:rPr>
        <w:t>落实</w:t>
      </w:r>
      <w:r w:rsidRPr="004D1342">
        <w:rPr>
          <w:rFonts w:ascii="仿宋" w:eastAsia="仿宋" w:hAnsi="仿宋" w:hint="eastAsia"/>
          <w:sz w:val="32"/>
          <w:szCs w:val="32"/>
        </w:rPr>
        <w:t>意识形态工作责任制，加强网站、新媒体以及课堂、教材、报告会、社团、项目、对外交流的管理，守牢意识形态阵地。持续做好民族宗教政策法规学习宣传教育工作，抵御和防范校园宗教渗透。</w:t>
      </w:r>
      <w:r w:rsidR="00C21349">
        <w:rPr>
          <w:rFonts w:ascii="仿宋" w:eastAsia="仿宋" w:hAnsi="仿宋" w:hint="eastAsia"/>
          <w:sz w:val="32"/>
          <w:szCs w:val="32"/>
        </w:rPr>
        <w:t>持续</w:t>
      </w:r>
      <w:r w:rsidRPr="004D1342">
        <w:rPr>
          <w:rFonts w:ascii="仿宋" w:eastAsia="仿宋" w:hAnsi="仿宋" w:hint="eastAsia"/>
          <w:sz w:val="32"/>
          <w:szCs w:val="32"/>
        </w:rPr>
        <w:t>开展“课程思政”竞赛练兵活动，推进“课</w:t>
      </w:r>
      <w:r w:rsidRPr="004D1342">
        <w:rPr>
          <w:rFonts w:ascii="仿宋" w:eastAsia="仿宋" w:hAnsi="仿宋" w:hint="eastAsia"/>
          <w:sz w:val="32"/>
          <w:szCs w:val="32"/>
        </w:rPr>
        <w:lastRenderedPageBreak/>
        <w:t>程思政”建设。</w:t>
      </w:r>
      <w:r w:rsidR="00C21349">
        <w:rPr>
          <w:rFonts w:ascii="仿宋" w:eastAsia="仿宋" w:hAnsi="仿宋" w:hint="eastAsia"/>
          <w:sz w:val="32"/>
          <w:szCs w:val="32"/>
        </w:rPr>
        <w:t>持续</w:t>
      </w:r>
      <w:r w:rsidR="008B17E4" w:rsidRPr="00D14124">
        <w:rPr>
          <w:rFonts w:ascii="仿宋" w:eastAsia="仿宋" w:hAnsi="仿宋" w:hint="eastAsia"/>
          <w:sz w:val="32"/>
          <w:szCs w:val="32"/>
        </w:rPr>
        <w:t>推进第二课堂，促进学生全面发展。</w:t>
      </w:r>
      <w:r w:rsidR="008B17E4" w:rsidRPr="00A27541">
        <w:rPr>
          <w:rFonts w:ascii="仿宋" w:eastAsia="仿宋" w:hAnsi="仿宋"/>
          <w:sz w:val="32"/>
          <w:szCs w:val="32"/>
        </w:rPr>
        <w:t>围绕</w:t>
      </w:r>
      <w:r w:rsidR="008B17E4" w:rsidRPr="00A27541">
        <w:rPr>
          <w:rFonts w:ascii="仿宋" w:eastAsia="仿宋" w:hAnsi="仿宋" w:hint="eastAsia"/>
          <w:sz w:val="32"/>
          <w:szCs w:val="32"/>
        </w:rPr>
        <w:t>党史学习教育，</w:t>
      </w:r>
      <w:r w:rsidR="008B17E4">
        <w:rPr>
          <w:rFonts w:ascii="仿宋" w:eastAsia="仿宋" w:hAnsi="仿宋" w:hint="eastAsia"/>
          <w:sz w:val="32"/>
          <w:szCs w:val="32"/>
        </w:rPr>
        <w:t>持续推进“四史”教育，</w:t>
      </w:r>
      <w:r w:rsidR="008B17E4" w:rsidRPr="00A27541">
        <w:rPr>
          <w:rFonts w:ascii="仿宋" w:eastAsia="仿宋" w:hAnsi="仿宋" w:hint="eastAsia"/>
          <w:sz w:val="32"/>
          <w:szCs w:val="32"/>
        </w:rPr>
        <w:t>规范学生政治理论和集体活动形式，强化学生理想信念教育。</w:t>
      </w:r>
    </w:p>
    <w:p w:rsidR="004D1342" w:rsidRPr="004D1342" w:rsidRDefault="00E82D98" w:rsidP="004D1342">
      <w:pPr>
        <w:spacing w:line="560" w:lineRule="exact"/>
        <w:ind w:firstLineChars="200" w:firstLine="640"/>
        <w:rPr>
          <w:rFonts w:ascii="黑体" w:eastAsia="黑体" w:hAnsi="黑体"/>
          <w:sz w:val="32"/>
          <w:szCs w:val="32"/>
        </w:rPr>
      </w:pPr>
      <w:r>
        <w:rPr>
          <w:rFonts w:ascii="黑体" w:eastAsia="黑体" w:hAnsi="黑体" w:hint="eastAsia"/>
          <w:sz w:val="32"/>
          <w:szCs w:val="32"/>
        </w:rPr>
        <w:t>四</w:t>
      </w:r>
      <w:r w:rsidR="004D1342" w:rsidRPr="004D1342">
        <w:rPr>
          <w:rFonts w:ascii="黑体" w:eastAsia="黑体" w:hAnsi="黑体" w:hint="eastAsia"/>
          <w:sz w:val="32"/>
          <w:szCs w:val="32"/>
        </w:rPr>
        <w:t>、加强党的组织建设，</w:t>
      </w:r>
      <w:r w:rsidR="00ED6E09">
        <w:rPr>
          <w:rFonts w:ascii="黑体" w:eastAsia="黑体" w:hAnsi="黑体" w:hint="eastAsia"/>
          <w:sz w:val="32"/>
          <w:szCs w:val="32"/>
        </w:rPr>
        <w:t>发挥</w:t>
      </w:r>
      <w:r w:rsidR="004D1342" w:rsidRPr="004D1342">
        <w:rPr>
          <w:rFonts w:ascii="黑体" w:eastAsia="黑体" w:hAnsi="黑体" w:hint="eastAsia"/>
          <w:sz w:val="32"/>
          <w:szCs w:val="32"/>
        </w:rPr>
        <w:t>战斗堡垒</w:t>
      </w:r>
      <w:r w:rsidR="00ED6E09">
        <w:rPr>
          <w:rFonts w:ascii="黑体" w:eastAsia="黑体" w:hAnsi="黑体" w:hint="eastAsia"/>
          <w:sz w:val="32"/>
          <w:szCs w:val="32"/>
        </w:rPr>
        <w:t>作用</w:t>
      </w:r>
    </w:p>
    <w:p w:rsidR="008C3042" w:rsidRPr="004D1342" w:rsidRDefault="004D1342" w:rsidP="00B70D7E">
      <w:pPr>
        <w:spacing w:line="560" w:lineRule="exact"/>
        <w:ind w:firstLine="648"/>
        <w:rPr>
          <w:rFonts w:ascii="仿宋" w:eastAsia="仿宋" w:hAnsi="仿宋"/>
          <w:sz w:val="32"/>
          <w:szCs w:val="32"/>
        </w:rPr>
      </w:pPr>
      <w:r w:rsidRPr="004D1342">
        <w:rPr>
          <w:rFonts w:ascii="仿宋" w:eastAsia="仿宋" w:hAnsi="仿宋" w:hint="eastAsia"/>
          <w:sz w:val="32"/>
          <w:szCs w:val="32"/>
        </w:rPr>
        <w:t>持续推进新时代党建示范创建和质量创优工作，发挥示范带动作用。做好党委换届工作。做好支部设置调整、换届，</w:t>
      </w:r>
      <w:r w:rsidR="003E6026">
        <w:rPr>
          <w:rFonts w:ascii="仿宋" w:eastAsia="仿宋" w:hAnsi="仿宋" w:hint="eastAsia"/>
          <w:sz w:val="32"/>
          <w:szCs w:val="32"/>
        </w:rPr>
        <w:t>做好</w:t>
      </w:r>
      <w:r w:rsidR="003E6026" w:rsidRPr="004D1342">
        <w:rPr>
          <w:rFonts w:ascii="仿宋" w:eastAsia="仿宋" w:hAnsi="仿宋" w:hint="eastAsia"/>
          <w:sz w:val="32"/>
          <w:szCs w:val="32"/>
        </w:rPr>
        <w:t>“三会一课”检查，修订党支部工作考核办法</w:t>
      </w:r>
      <w:r w:rsidR="003E6026">
        <w:rPr>
          <w:rFonts w:ascii="仿宋" w:eastAsia="仿宋" w:hAnsi="仿宋" w:hint="eastAsia"/>
          <w:sz w:val="32"/>
          <w:szCs w:val="32"/>
        </w:rPr>
        <w:t>，</w:t>
      </w:r>
      <w:r w:rsidRPr="004D1342">
        <w:rPr>
          <w:rFonts w:ascii="仿宋" w:eastAsia="仿宋" w:hAnsi="仿宋" w:hint="eastAsia"/>
          <w:sz w:val="32"/>
          <w:szCs w:val="32"/>
        </w:rPr>
        <w:t>加强“双带头人”建设。</w:t>
      </w:r>
      <w:r w:rsidR="003E6026" w:rsidRPr="00D14124">
        <w:rPr>
          <w:rFonts w:ascii="仿宋" w:eastAsia="仿宋" w:hAnsi="仿宋" w:hint="eastAsia"/>
          <w:sz w:val="32"/>
          <w:szCs w:val="32"/>
        </w:rPr>
        <w:t>做好优秀</w:t>
      </w:r>
      <w:proofErr w:type="gramStart"/>
      <w:r w:rsidR="003E6026" w:rsidRPr="00D14124">
        <w:rPr>
          <w:rFonts w:ascii="仿宋" w:eastAsia="仿宋" w:hAnsi="仿宋" w:hint="eastAsia"/>
          <w:sz w:val="32"/>
          <w:szCs w:val="32"/>
        </w:rPr>
        <w:t>年轻业务</w:t>
      </w:r>
      <w:proofErr w:type="gramEnd"/>
      <w:r w:rsidR="003E6026" w:rsidRPr="00D14124">
        <w:rPr>
          <w:rFonts w:ascii="仿宋" w:eastAsia="仿宋" w:hAnsi="仿宋" w:hint="eastAsia"/>
          <w:sz w:val="32"/>
          <w:szCs w:val="32"/>
        </w:rPr>
        <w:t>干部</w:t>
      </w:r>
      <w:r w:rsidR="003E6026">
        <w:rPr>
          <w:rFonts w:ascii="仿宋" w:eastAsia="仿宋" w:hAnsi="仿宋" w:hint="eastAsia"/>
          <w:sz w:val="32"/>
          <w:szCs w:val="32"/>
        </w:rPr>
        <w:t>培养。按学校安排部署做好</w:t>
      </w:r>
      <w:r w:rsidR="003E6026" w:rsidRPr="00D14124">
        <w:rPr>
          <w:rFonts w:ascii="仿宋" w:eastAsia="仿宋" w:hAnsi="仿宋" w:hint="eastAsia"/>
          <w:sz w:val="32"/>
          <w:szCs w:val="32"/>
        </w:rPr>
        <w:t>科级</w:t>
      </w:r>
      <w:proofErr w:type="gramStart"/>
      <w:r w:rsidR="003E6026" w:rsidRPr="00D14124">
        <w:rPr>
          <w:rFonts w:ascii="仿宋" w:eastAsia="仿宋" w:hAnsi="仿宋" w:hint="eastAsia"/>
          <w:sz w:val="32"/>
          <w:szCs w:val="32"/>
        </w:rPr>
        <w:t>干部人岗分离</w:t>
      </w:r>
      <w:proofErr w:type="gramEnd"/>
      <w:r w:rsidR="003E6026" w:rsidRPr="00D14124">
        <w:rPr>
          <w:rFonts w:ascii="仿宋" w:eastAsia="仿宋" w:hAnsi="仿宋" w:hint="eastAsia"/>
          <w:sz w:val="32"/>
          <w:szCs w:val="32"/>
        </w:rPr>
        <w:t>、打通使用，实现管理扁平化、指挥一体化探索</w:t>
      </w:r>
      <w:r w:rsidR="003E6026">
        <w:rPr>
          <w:rFonts w:ascii="仿宋" w:eastAsia="仿宋" w:hAnsi="仿宋" w:hint="eastAsia"/>
          <w:sz w:val="32"/>
          <w:szCs w:val="32"/>
        </w:rPr>
        <w:t>。</w:t>
      </w:r>
      <w:r w:rsidR="003E6026" w:rsidRPr="00D14124">
        <w:rPr>
          <w:rFonts w:ascii="仿宋" w:eastAsia="仿宋" w:hAnsi="仿宋" w:hint="eastAsia"/>
          <w:sz w:val="32"/>
          <w:szCs w:val="32"/>
        </w:rPr>
        <w:t>坚持党管人才，</w:t>
      </w:r>
      <w:r w:rsidR="003E6026">
        <w:rPr>
          <w:rFonts w:ascii="仿宋" w:eastAsia="仿宋" w:hAnsi="仿宋" w:hint="eastAsia"/>
          <w:sz w:val="32"/>
          <w:szCs w:val="32"/>
        </w:rPr>
        <w:t>结合“十四五”发展规划，</w:t>
      </w:r>
      <w:r w:rsidR="003E6026" w:rsidRPr="00D14124">
        <w:rPr>
          <w:rFonts w:ascii="仿宋" w:eastAsia="仿宋" w:hAnsi="仿宋"/>
          <w:sz w:val="32"/>
          <w:szCs w:val="32"/>
        </w:rPr>
        <w:t>明确人才引进</w:t>
      </w:r>
      <w:r w:rsidR="00B70D7E">
        <w:rPr>
          <w:rFonts w:ascii="仿宋" w:eastAsia="仿宋" w:hAnsi="仿宋" w:hint="eastAsia"/>
          <w:sz w:val="32"/>
          <w:szCs w:val="32"/>
        </w:rPr>
        <w:t>的</w:t>
      </w:r>
      <w:r w:rsidR="003E6026" w:rsidRPr="00D14124">
        <w:rPr>
          <w:rFonts w:ascii="仿宋" w:eastAsia="仿宋" w:hAnsi="仿宋"/>
          <w:sz w:val="32"/>
          <w:szCs w:val="32"/>
        </w:rPr>
        <w:t>方向、数量</w:t>
      </w:r>
      <w:r w:rsidR="003E6026" w:rsidRPr="00D14124">
        <w:rPr>
          <w:rFonts w:ascii="仿宋" w:eastAsia="仿宋" w:hAnsi="仿宋" w:hint="eastAsia"/>
          <w:sz w:val="32"/>
          <w:szCs w:val="32"/>
        </w:rPr>
        <w:t>。</w:t>
      </w:r>
      <w:r w:rsidRPr="004D1342">
        <w:rPr>
          <w:rFonts w:ascii="仿宋" w:eastAsia="仿宋" w:hAnsi="仿宋" w:hint="eastAsia"/>
          <w:sz w:val="32"/>
          <w:szCs w:val="32"/>
        </w:rPr>
        <w:t>严把党员发展“入口关”，加强对入党积极分子的组织管理和教育培养，做好对优秀青年教师、高层次人才的政治吸纳和学生</w:t>
      </w:r>
      <w:r w:rsidR="006D2106">
        <w:rPr>
          <w:rFonts w:ascii="仿宋" w:eastAsia="仿宋" w:hAnsi="仿宋" w:hint="eastAsia"/>
          <w:sz w:val="32"/>
          <w:szCs w:val="32"/>
        </w:rPr>
        <w:t>团</w:t>
      </w:r>
      <w:r w:rsidRPr="004D1342">
        <w:rPr>
          <w:rFonts w:ascii="仿宋" w:eastAsia="仿宋" w:hAnsi="仿宋" w:hint="eastAsia"/>
          <w:sz w:val="32"/>
          <w:szCs w:val="32"/>
        </w:rPr>
        <w:t>员推优入党</w:t>
      </w:r>
      <w:r w:rsidR="008016BB">
        <w:rPr>
          <w:rFonts w:ascii="仿宋" w:eastAsia="仿宋" w:hAnsi="仿宋" w:hint="eastAsia"/>
          <w:sz w:val="32"/>
          <w:szCs w:val="32"/>
        </w:rPr>
        <w:t>。加强党员系领导和党委委员联系党支部制度，</w:t>
      </w:r>
      <w:r w:rsidR="008C3042" w:rsidRPr="00DE6E84">
        <w:rPr>
          <w:rFonts w:ascii="仿宋" w:eastAsia="仿宋" w:hAnsi="仿宋" w:hint="eastAsia"/>
          <w:sz w:val="32"/>
        </w:rPr>
        <w:t>加强对支部工作指导，促进支部党建工作与教研室业务工作有机融合，发挥党支部战斗堡垒作用和党员先锋模范作用。</w:t>
      </w:r>
    </w:p>
    <w:p w:rsidR="0023211F" w:rsidRPr="004D1342" w:rsidRDefault="008016BB" w:rsidP="0023211F">
      <w:pPr>
        <w:spacing w:line="560" w:lineRule="exact"/>
        <w:ind w:firstLineChars="200" w:firstLine="640"/>
        <w:rPr>
          <w:rFonts w:ascii="黑体" w:eastAsia="黑体" w:hAnsi="黑体"/>
          <w:sz w:val="32"/>
          <w:szCs w:val="32"/>
        </w:rPr>
      </w:pPr>
      <w:r>
        <w:rPr>
          <w:rFonts w:ascii="黑体" w:eastAsia="黑体" w:hAnsi="黑体" w:hint="eastAsia"/>
          <w:sz w:val="32"/>
          <w:szCs w:val="32"/>
        </w:rPr>
        <w:t>五</w:t>
      </w:r>
      <w:r w:rsidR="004D1342">
        <w:rPr>
          <w:rFonts w:ascii="黑体" w:eastAsia="黑体" w:hAnsi="黑体" w:hint="eastAsia"/>
          <w:sz w:val="32"/>
          <w:szCs w:val="32"/>
        </w:rPr>
        <w:t>、</w:t>
      </w:r>
      <w:r w:rsidR="0023211F">
        <w:rPr>
          <w:rFonts w:ascii="黑体" w:eastAsia="黑体" w:hAnsi="黑体" w:hint="eastAsia"/>
          <w:spacing w:val="-6"/>
          <w:sz w:val="32"/>
          <w:szCs w:val="32"/>
        </w:rPr>
        <w:t>深入推进</w:t>
      </w:r>
      <w:r w:rsidR="0023211F" w:rsidRPr="004D1342">
        <w:rPr>
          <w:rFonts w:ascii="黑体" w:eastAsia="黑体" w:hAnsi="黑体" w:hint="eastAsia"/>
          <w:spacing w:val="-6"/>
          <w:sz w:val="32"/>
          <w:szCs w:val="32"/>
        </w:rPr>
        <w:t>巡察整改，</w:t>
      </w:r>
      <w:r w:rsidR="0023211F" w:rsidRPr="004D1342">
        <w:rPr>
          <w:rFonts w:ascii="黑体" w:eastAsia="黑体" w:hAnsi="黑体" w:hint="eastAsia"/>
          <w:sz w:val="32"/>
          <w:szCs w:val="32"/>
        </w:rPr>
        <w:t>推动全面从严治党向纵深发展</w:t>
      </w:r>
    </w:p>
    <w:p w:rsidR="0023211F" w:rsidRDefault="0023211F" w:rsidP="004D1342">
      <w:pPr>
        <w:spacing w:line="560" w:lineRule="exact"/>
        <w:ind w:firstLineChars="200" w:firstLine="640"/>
        <w:rPr>
          <w:rFonts w:ascii="仿宋" w:eastAsia="仿宋" w:hAnsi="仿宋"/>
          <w:sz w:val="32"/>
          <w:szCs w:val="32"/>
        </w:rPr>
      </w:pPr>
      <w:r w:rsidRPr="004D1342">
        <w:rPr>
          <w:rFonts w:ascii="仿宋" w:eastAsia="仿宋" w:hAnsi="仿宋" w:hint="eastAsia"/>
          <w:sz w:val="32"/>
          <w:szCs w:val="32"/>
        </w:rPr>
        <w:t>持之以恒抓好整改后续工作，</w:t>
      </w:r>
      <w:r w:rsidRPr="004D1342">
        <w:rPr>
          <w:rFonts w:ascii="仿宋" w:eastAsia="仿宋" w:hAnsi="仿宋" w:hint="eastAsia"/>
          <w:bCs/>
          <w:sz w:val="32"/>
          <w:szCs w:val="32"/>
        </w:rPr>
        <w:t>将深化中央巡视整改、主题教育整改、巡察整改以及民主生活会检视问题整改贯穿起来，</w:t>
      </w:r>
      <w:r w:rsidRPr="004D1342">
        <w:rPr>
          <w:rFonts w:ascii="仿宋" w:eastAsia="仿宋" w:hAnsi="仿宋" w:hint="eastAsia"/>
          <w:sz w:val="32"/>
          <w:szCs w:val="32"/>
        </w:rPr>
        <w:t>把解决问题作为衡量整改成效的标准，</w:t>
      </w:r>
      <w:r w:rsidRPr="004D1342">
        <w:rPr>
          <w:rFonts w:ascii="仿宋" w:eastAsia="仿宋" w:hAnsi="仿宋" w:hint="eastAsia"/>
          <w:bCs/>
          <w:sz w:val="32"/>
          <w:szCs w:val="32"/>
        </w:rPr>
        <w:t>使整改成效最终落实</w:t>
      </w:r>
      <w:r>
        <w:rPr>
          <w:rFonts w:ascii="仿宋" w:eastAsia="仿宋" w:hAnsi="仿宋" w:hint="eastAsia"/>
          <w:bCs/>
          <w:sz w:val="32"/>
          <w:szCs w:val="32"/>
        </w:rPr>
        <w:t>在</w:t>
      </w:r>
      <w:r w:rsidRPr="004D1342">
        <w:rPr>
          <w:rFonts w:ascii="仿宋" w:eastAsia="仿宋" w:hAnsi="仿宋" w:hint="eastAsia"/>
          <w:bCs/>
          <w:sz w:val="32"/>
          <w:szCs w:val="32"/>
        </w:rPr>
        <w:t>推动事业发展</w:t>
      </w:r>
      <w:r>
        <w:rPr>
          <w:rFonts w:ascii="仿宋" w:eastAsia="仿宋" w:hAnsi="仿宋" w:hint="eastAsia"/>
          <w:bCs/>
          <w:sz w:val="32"/>
          <w:szCs w:val="32"/>
        </w:rPr>
        <w:t>上</w:t>
      </w:r>
      <w:r w:rsidRPr="004D1342">
        <w:rPr>
          <w:rFonts w:ascii="仿宋" w:eastAsia="仿宋" w:hAnsi="仿宋" w:hint="eastAsia"/>
          <w:bCs/>
          <w:sz w:val="32"/>
          <w:szCs w:val="32"/>
        </w:rPr>
        <w:t>。</w:t>
      </w:r>
      <w:r w:rsidRPr="004D1342">
        <w:rPr>
          <w:rFonts w:ascii="仿宋" w:eastAsia="仿宋" w:hAnsi="仿宋" w:cs="仿宋" w:hint="eastAsia"/>
          <w:sz w:val="32"/>
          <w:szCs w:val="32"/>
        </w:rPr>
        <w:t>继续完善制度建设，</w:t>
      </w:r>
      <w:r w:rsidRPr="004D1342">
        <w:rPr>
          <w:rFonts w:ascii="仿宋" w:eastAsia="仿宋" w:hAnsi="仿宋" w:hint="eastAsia"/>
          <w:sz w:val="32"/>
          <w:szCs w:val="32"/>
        </w:rPr>
        <w:t>形成用制度管权管事管人的长效机制，</w:t>
      </w:r>
      <w:r>
        <w:rPr>
          <w:rFonts w:ascii="仿宋" w:eastAsia="仿宋" w:hAnsi="仿宋" w:cs="仿宋" w:hint="eastAsia"/>
          <w:sz w:val="32"/>
          <w:szCs w:val="32"/>
        </w:rPr>
        <w:t>提升</w:t>
      </w:r>
      <w:r w:rsidRPr="004D1342">
        <w:rPr>
          <w:rFonts w:ascii="仿宋" w:eastAsia="仿宋" w:hAnsi="仿宋" w:cs="仿宋" w:hint="eastAsia"/>
          <w:sz w:val="32"/>
          <w:szCs w:val="32"/>
        </w:rPr>
        <w:t>治理体系和治理能力。召开全面从严治党会议，推进全面从严治党向基层延伸。</w:t>
      </w:r>
      <w:r>
        <w:rPr>
          <w:rFonts w:ascii="仿宋" w:eastAsia="仿宋" w:hAnsi="仿宋" w:cs="仿宋" w:hint="eastAsia"/>
          <w:sz w:val="32"/>
          <w:szCs w:val="32"/>
        </w:rPr>
        <w:t>加强党风廉政建设，</w:t>
      </w:r>
      <w:r w:rsidRPr="004D1342">
        <w:rPr>
          <w:rFonts w:ascii="仿宋" w:eastAsia="仿宋" w:hAnsi="仿宋" w:cs="仿宋" w:hint="eastAsia"/>
          <w:sz w:val="32"/>
          <w:szCs w:val="32"/>
        </w:rPr>
        <w:t>常态</w:t>
      </w:r>
      <w:proofErr w:type="gramStart"/>
      <w:r w:rsidRPr="004D1342">
        <w:rPr>
          <w:rFonts w:ascii="仿宋" w:eastAsia="仿宋" w:hAnsi="仿宋" w:cs="仿宋" w:hint="eastAsia"/>
          <w:sz w:val="32"/>
          <w:szCs w:val="32"/>
        </w:rPr>
        <w:t>化开展</w:t>
      </w:r>
      <w:proofErr w:type="gramEnd"/>
      <w:r w:rsidRPr="004D1342">
        <w:rPr>
          <w:rFonts w:ascii="仿宋" w:eastAsia="仿宋" w:hAnsi="仿宋" w:cs="仿宋" w:hint="eastAsia"/>
          <w:sz w:val="32"/>
          <w:szCs w:val="32"/>
        </w:rPr>
        <w:t>警示教育，</w:t>
      </w:r>
      <w:r>
        <w:rPr>
          <w:rFonts w:ascii="仿宋" w:eastAsia="仿宋" w:hAnsi="仿宋" w:hint="eastAsia"/>
          <w:sz w:val="32"/>
          <w:szCs w:val="32"/>
        </w:rPr>
        <w:t>强化日常监督</w:t>
      </w:r>
      <w:r w:rsidRPr="004D1342">
        <w:rPr>
          <w:rFonts w:ascii="仿宋" w:eastAsia="仿宋" w:hAnsi="仿宋" w:hint="eastAsia"/>
          <w:sz w:val="32"/>
          <w:szCs w:val="32"/>
        </w:rPr>
        <w:t>。</w:t>
      </w:r>
      <w:r>
        <w:rPr>
          <w:rFonts w:ascii="仿宋" w:eastAsia="仿宋" w:hAnsi="仿宋" w:cs="仿宋" w:hint="eastAsia"/>
          <w:sz w:val="32"/>
          <w:szCs w:val="32"/>
        </w:rPr>
        <w:t>开展作风</w:t>
      </w:r>
      <w:r>
        <w:rPr>
          <w:rFonts w:ascii="仿宋" w:eastAsia="仿宋" w:hAnsi="仿宋" w:cs="仿宋" w:hint="eastAsia"/>
          <w:sz w:val="32"/>
          <w:szCs w:val="32"/>
        </w:rPr>
        <w:lastRenderedPageBreak/>
        <w:t>建设，</w:t>
      </w:r>
      <w:r w:rsidR="004D1342" w:rsidRPr="004D1342">
        <w:rPr>
          <w:rFonts w:ascii="仿宋" w:eastAsia="仿宋" w:hAnsi="仿宋" w:cs="仿宋" w:hint="eastAsia"/>
          <w:sz w:val="32"/>
          <w:szCs w:val="32"/>
        </w:rPr>
        <w:t>持之以恒落实中央八项规定及其实施细则精神，坚决整治形式主义、官僚主义，改进会风</w:t>
      </w:r>
      <w:r w:rsidR="00D73450">
        <w:rPr>
          <w:rFonts w:ascii="仿宋" w:eastAsia="仿宋" w:hAnsi="仿宋" w:cs="仿宋" w:hint="eastAsia"/>
          <w:sz w:val="32"/>
          <w:szCs w:val="32"/>
        </w:rPr>
        <w:t>、文风</w:t>
      </w:r>
      <w:r w:rsidR="004D1342" w:rsidRPr="004D1342">
        <w:rPr>
          <w:rFonts w:ascii="仿宋" w:eastAsia="仿宋" w:hAnsi="仿宋" w:cs="仿宋" w:hint="eastAsia"/>
          <w:sz w:val="32"/>
          <w:szCs w:val="32"/>
        </w:rPr>
        <w:t>。</w:t>
      </w:r>
      <w:r>
        <w:rPr>
          <w:rFonts w:ascii="仿宋" w:eastAsia="仿宋" w:hAnsi="仿宋" w:cs="仿宋" w:hint="eastAsia"/>
          <w:sz w:val="32"/>
          <w:szCs w:val="32"/>
        </w:rPr>
        <w:t>持续</w:t>
      </w:r>
      <w:r w:rsidR="004D1342" w:rsidRPr="004D1342">
        <w:rPr>
          <w:rFonts w:ascii="仿宋" w:eastAsia="仿宋" w:hAnsi="仿宋" w:cs="仿宋" w:hint="eastAsia"/>
          <w:sz w:val="32"/>
          <w:szCs w:val="32"/>
        </w:rPr>
        <w:t>落实“五联系”制度，</w:t>
      </w:r>
      <w:proofErr w:type="gramStart"/>
      <w:r w:rsidR="004D1342" w:rsidRPr="004D1342">
        <w:rPr>
          <w:rFonts w:ascii="仿宋" w:eastAsia="仿宋" w:hAnsi="仿宋" w:cs="仿宋" w:hint="eastAsia"/>
          <w:sz w:val="32"/>
          <w:szCs w:val="32"/>
        </w:rPr>
        <w:t>践行</w:t>
      </w:r>
      <w:proofErr w:type="gramEnd"/>
      <w:r w:rsidR="004D1342" w:rsidRPr="004D1342">
        <w:rPr>
          <w:rFonts w:ascii="仿宋" w:eastAsia="仿宋" w:hAnsi="仿宋" w:cs="仿宋" w:hint="eastAsia"/>
          <w:sz w:val="32"/>
          <w:szCs w:val="32"/>
        </w:rPr>
        <w:t>“一线规则”，</w:t>
      </w:r>
      <w:r w:rsidR="004B0B43">
        <w:rPr>
          <w:rFonts w:ascii="仿宋" w:eastAsia="仿宋" w:hAnsi="仿宋" w:hint="eastAsia"/>
          <w:sz w:val="32"/>
        </w:rPr>
        <w:t>加强</w:t>
      </w:r>
      <w:r w:rsidR="004B0B43" w:rsidRPr="00DE6E84">
        <w:rPr>
          <w:rFonts w:ascii="仿宋" w:eastAsia="仿宋" w:hAnsi="仿宋" w:hint="eastAsia"/>
          <w:sz w:val="32"/>
        </w:rPr>
        <w:t>调查研究，</w:t>
      </w:r>
      <w:r w:rsidR="004B0B43" w:rsidRPr="00586A6E">
        <w:rPr>
          <w:rFonts w:ascii="仿宋" w:eastAsia="仿宋" w:hAnsi="仿宋" w:hint="eastAsia"/>
          <w:sz w:val="32"/>
        </w:rPr>
        <w:t>密切联系</w:t>
      </w:r>
      <w:r w:rsidR="004B0B43">
        <w:rPr>
          <w:rFonts w:ascii="仿宋" w:eastAsia="仿宋" w:hAnsi="仿宋" w:hint="eastAsia"/>
          <w:sz w:val="32"/>
        </w:rPr>
        <w:t>师生</w:t>
      </w:r>
      <w:r w:rsidR="004B0B43" w:rsidRPr="00586A6E">
        <w:rPr>
          <w:rFonts w:ascii="仿宋" w:eastAsia="仿宋" w:hAnsi="仿宋" w:hint="eastAsia"/>
          <w:sz w:val="32"/>
        </w:rPr>
        <w:t>，</w:t>
      </w:r>
      <w:r w:rsidR="006259BF" w:rsidRPr="006259BF">
        <w:rPr>
          <w:rFonts w:ascii="仿宋" w:eastAsia="仿宋" w:hAnsi="仿宋" w:cs="仿宋" w:hint="eastAsia"/>
          <w:sz w:val="32"/>
          <w:szCs w:val="32"/>
        </w:rPr>
        <w:t>做好向</w:t>
      </w:r>
      <w:r w:rsidR="006259BF">
        <w:rPr>
          <w:rFonts w:ascii="仿宋" w:eastAsia="仿宋" w:hAnsi="仿宋" w:cs="仿宋" w:hint="eastAsia"/>
          <w:sz w:val="32"/>
          <w:szCs w:val="32"/>
        </w:rPr>
        <w:t>师生</w:t>
      </w:r>
      <w:r w:rsidR="006259BF" w:rsidRPr="006259BF">
        <w:rPr>
          <w:rFonts w:ascii="仿宋" w:eastAsia="仿宋" w:hAnsi="仿宋" w:cs="仿宋" w:hint="eastAsia"/>
          <w:sz w:val="32"/>
          <w:szCs w:val="32"/>
        </w:rPr>
        <w:t>收集意见建议和反馈通报等工作</w:t>
      </w:r>
      <w:r w:rsidR="006259BF">
        <w:rPr>
          <w:rFonts w:ascii="仿宋" w:eastAsia="仿宋" w:hAnsi="仿宋" w:cs="仿宋" w:hint="eastAsia"/>
          <w:sz w:val="32"/>
          <w:szCs w:val="32"/>
        </w:rPr>
        <w:t>，</w:t>
      </w:r>
      <w:r w:rsidR="004D1342" w:rsidRPr="004D1342">
        <w:rPr>
          <w:rFonts w:ascii="仿宋" w:eastAsia="仿宋" w:hAnsi="仿宋" w:cs="仿宋" w:hint="eastAsia"/>
          <w:sz w:val="32"/>
          <w:szCs w:val="32"/>
        </w:rPr>
        <w:t>开展“我为师生办实事”活动</w:t>
      </w:r>
      <w:r w:rsidR="004B0B43">
        <w:rPr>
          <w:rFonts w:ascii="仿宋" w:eastAsia="仿宋" w:hAnsi="仿宋" w:cs="仿宋" w:hint="eastAsia"/>
          <w:sz w:val="32"/>
          <w:szCs w:val="32"/>
        </w:rPr>
        <w:t>，</w:t>
      </w:r>
      <w:r w:rsidR="004B0B43" w:rsidRPr="00586A6E">
        <w:rPr>
          <w:rFonts w:ascii="仿宋" w:eastAsia="仿宋" w:hAnsi="仿宋" w:hint="eastAsia"/>
          <w:sz w:val="32"/>
        </w:rPr>
        <w:t>增强</w:t>
      </w:r>
      <w:r w:rsidR="004B0B43">
        <w:rPr>
          <w:rFonts w:ascii="仿宋" w:eastAsia="仿宋" w:hAnsi="仿宋" w:hint="eastAsia"/>
          <w:sz w:val="32"/>
        </w:rPr>
        <w:t>师生</w:t>
      </w:r>
      <w:r w:rsidR="004B0B43" w:rsidRPr="00586A6E">
        <w:rPr>
          <w:rFonts w:ascii="仿宋" w:eastAsia="仿宋" w:hAnsi="仿宋" w:hint="eastAsia"/>
          <w:sz w:val="32"/>
        </w:rPr>
        <w:t>获得感。</w:t>
      </w:r>
    </w:p>
    <w:p w:rsidR="004D1342" w:rsidRPr="004D1342" w:rsidRDefault="00ED6E09" w:rsidP="004D1342">
      <w:pPr>
        <w:spacing w:line="560" w:lineRule="exact"/>
        <w:ind w:firstLineChars="200" w:firstLine="640"/>
        <w:rPr>
          <w:rFonts w:ascii="黑体" w:eastAsia="黑体" w:hAnsi="黑体"/>
          <w:sz w:val="32"/>
          <w:szCs w:val="32"/>
        </w:rPr>
      </w:pPr>
      <w:r>
        <w:rPr>
          <w:rFonts w:ascii="黑体" w:eastAsia="黑体" w:hAnsi="黑体" w:hint="eastAsia"/>
          <w:sz w:val="32"/>
          <w:szCs w:val="32"/>
        </w:rPr>
        <w:t>六</w:t>
      </w:r>
      <w:r w:rsidR="004D1342" w:rsidRPr="004D1342">
        <w:rPr>
          <w:rFonts w:ascii="黑体" w:eastAsia="黑体" w:hAnsi="黑体" w:hint="eastAsia"/>
          <w:sz w:val="32"/>
          <w:szCs w:val="32"/>
        </w:rPr>
        <w:t>、抓好群团工作</w:t>
      </w:r>
      <w:r w:rsidR="009128C9" w:rsidRPr="004D1342">
        <w:rPr>
          <w:rFonts w:ascii="黑体" w:eastAsia="黑体" w:hAnsi="黑体" w:hint="eastAsia"/>
          <w:sz w:val="32"/>
          <w:szCs w:val="32"/>
        </w:rPr>
        <w:t>，凝心聚力</w:t>
      </w:r>
    </w:p>
    <w:p w:rsidR="00590735" w:rsidRDefault="004D1342" w:rsidP="00590735">
      <w:pPr>
        <w:spacing w:line="560" w:lineRule="exact"/>
        <w:ind w:firstLineChars="200" w:firstLine="640"/>
        <w:rPr>
          <w:rFonts w:ascii="仿宋" w:eastAsia="仿宋" w:hAnsi="仿宋"/>
          <w:sz w:val="32"/>
          <w:szCs w:val="32"/>
        </w:rPr>
      </w:pPr>
      <w:r w:rsidRPr="004D1342">
        <w:rPr>
          <w:rFonts w:ascii="仿宋" w:eastAsia="仿宋" w:hAnsi="仿宋" w:hint="eastAsia"/>
          <w:sz w:val="32"/>
          <w:szCs w:val="32"/>
        </w:rPr>
        <w:t>毫不放松抓好常态化疫情防控，保障师生健康安全和校园稳定。持续推进文化建设，加强师生对校训、校风教风学风、西农精神、东南窑文化</w:t>
      </w:r>
      <w:r w:rsidR="00B6443A">
        <w:rPr>
          <w:rFonts w:ascii="仿宋" w:eastAsia="仿宋" w:hAnsi="仿宋" w:hint="eastAsia"/>
          <w:sz w:val="32"/>
          <w:szCs w:val="32"/>
        </w:rPr>
        <w:t>、系徽系训系史</w:t>
      </w:r>
      <w:r w:rsidRPr="004D1342">
        <w:rPr>
          <w:rFonts w:ascii="仿宋" w:eastAsia="仿宋" w:hAnsi="仿宋" w:hint="eastAsia"/>
          <w:sz w:val="32"/>
          <w:szCs w:val="32"/>
        </w:rPr>
        <w:t>的学习教育。</w:t>
      </w:r>
      <w:r w:rsidR="006D2106" w:rsidRPr="004D1342">
        <w:rPr>
          <w:rFonts w:ascii="仿宋" w:eastAsia="仿宋" w:hAnsi="仿宋" w:hint="eastAsia"/>
          <w:sz w:val="32"/>
          <w:szCs w:val="32"/>
        </w:rPr>
        <w:t>启动外语系楼道文化墙建设，营造文化氛围。</w:t>
      </w:r>
      <w:r w:rsidRPr="004D1342">
        <w:rPr>
          <w:rFonts w:ascii="仿宋" w:eastAsia="仿宋" w:hAnsi="仿宋" w:hint="eastAsia"/>
          <w:sz w:val="32"/>
          <w:szCs w:val="32"/>
        </w:rPr>
        <w:t>坚持</w:t>
      </w:r>
      <w:r w:rsidR="002F3ED2">
        <w:rPr>
          <w:rFonts w:ascii="仿宋" w:eastAsia="仿宋" w:hAnsi="仿宋" w:hint="eastAsia"/>
          <w:sz w:val="32"/>
          <w:szCs w:val="32"/>
        </w:rPr>
        <w:t>与</w:t>
      </w:r>
      <w:r w:rsidRPr="004D1342">
        <w:rPr>
          <w:rFonts w:ascii="仿宋" w:eastAsia="仿宋" w:hAnsi="仿宋" w:hint="eastAsia"/>
          <w:sz w:val="32"/>
          <w:szCs w:val="32"/>
        </w:rPr>
        <w:t>党外人士</w:t>
      </w:r>
      <w:r w:rsidR="002F3ED2">
        <w:rPr>
          <w:rFonts w:ascii="仿宋" w:eastAsia="仿宋" w:hAnsi="仿宋" w:hint="eastAsia"/>
          <w:sz w:val="32"/>
          <w:szCs w:val="32"/>
        </w:rPr>
        <w:t>联谊交友</w:t>
      </w:r>
      <w:r w:rsidRPr="004D1342">
        <w:rPr>
          <w:rFonts w:ascii="仿宋" w:eastAsia="仿宋" w:hAnsi="仿宋" w:hint="eastAsia"/>
          <w:sz w:val="32"/>
          <w:szCs w:val="32"/>
        </w:rPr>
        <w:t>制度，召开党外人士座谈会，巩固共同思想政治基础。完成教代会换</w:t>
      </w:r>
      <w:bookmarkStart w:id="0" w:name="_GoBack"/>
      <w:bookmarkEnd w:id="0"/>
      <w:r w:rsidRPr="004D1342">
        <w:rPr>
          <w:rFonts w:ascii="仿宋" w:eastAsia="仿宋" w:hAnsi="仿宋" w:hint="eastAsia"/>
          <w:sz w:val="32"/>
          <w:szCs w:val="32"/>
        </w:rPr>
        <w:t>届工作，</w:t>
      </w:r>
      <w:r w:rsidR="006259BF">
        <w:rPr>
          <w:rFonts w:ascii="仿宋" w:eastAsia="仿宋" w:hAnsi="仿宋" w:hint="eastAsia"/>
          <w:sz w:val="32"/>
          <w:szCs w:val="32"/>
        </w:rPr>
        <w:t>充分</w:t>
      </w:r>
      <w:r w:rsidR="006259BF" w:rsidRPr="006259BF">
        <w:rPr>
          <w:rFonts w:ascii="仿宋" w:eastAsia="仿宋" w:hAnsi="仿宋" w:hint="eastAsia"/>
          <w:sz w:val="32"/>
          <w:szCs w:val="32"/>
        </w:rPr>
        <w:t>发挥教代会民主管理、民主监督的作用。</w:t>
      </w:r>
      <w:r w:rsidRPr="004D1342">
        <w:rPr>
          <w:rFonts w:ascii="仿宋" w:eastAsia="仿宋" w:hAnsi="仿宋" w:hint="eastAsia"/>
          <w:sz w:val="32"/>
          <w:szCs w:val="32"/>
        </w:rPr>
        <w:t>加强党对</w:t>
      </w:r>
      <w:r w:rsidR="006259BF">
        <w:rPr>
          <w:rFonts w:ascii="仿宋" w:eastAsia="仿宋" w:hAnsi="仿宋" w:hint="eastAsia"/>
          <w:sz w:val="32"/>
          <w:szCs w:val="32"/>
        </w:rPr>
        <w:t>工会和</w:t>
      </w:r>
      <w:r w:rsidRPr="004D1342">
        <w:rPr>
          <w:rFonts w:ascii="仿宋" w:eastAsia="仿宋" w:hAnsi="仿宋" w:hint="eastAsia"/>
          <w:sz w:val="32"/>
          <w:szCs w:val="32"/>
        </w:rPr>
        <w:t>学生社团的领导</w:t>
      </w:r>
      <w:r w:rsidR="00CB24AB">
        <w:rPr>
          <w:rFonts w:ascii="仿宋" w:eastAsia="仿宋" w:hAnsi="仿宋" w:hint="eastAsia"/>
          <w:sz w:val="32"/>
          <w:szCs w:val="32"/>
        </w:rPr>
        <w:t>，</w:t>
      </w:r>
      <w:r w:rsidRPr="004D1342">
        <w:rPr>
          <w:rFonts w:ascii="仿宋" w:eastAsia="仿宋" w:hAnsi="仿宋" w:hint="eastAsia"/>
          <w:sz w:val="32"/>
          <w:szCs w:val="32"/>
        </w:rPr>
        <w:t>着力解决师生最关心最直接最现实的利益问题，为师生办一批好事实事。</w:t>
      </w:r>
    </w:p>
    <w:p w:rsidR="00590735" w:rsidRPr="00590735" w:rsidRDefault="00590735" w:rsidP="00590735">
      <w:pPr>
        <w:spacing w:line="560" w:lineRule="exact"/>
        <w:ind w:firstLineChars="200" w:firstLine="640"/>
        <w:rPr>
          <w:rFonts w:ascii="仿宋" w:eastAsia="仿宋" w:hAnsi="仿宋"/>
          <w:sz w:val="32"/>
          <w:szCs w:val="32"/>
        </w:rPr>
      </w:pPr>
      <w:r w:rsidRPr="00590735">
        <w:rPr>
          <w:rFonts w:ascii="仿宋" w:eastAsia="仿宋" w:hAnsi="仿宋" w:hint="eastAsia"/>
          <w:sz w:val="32"/>
          <w:szCs w:val="32"/>
        </w:rPr>
        <w:t>附：外语系2021年党建工作计划任务安排表</w:t>
      </w:r>
    </w:p>
    <w:sectPr w:rsidR="00590735" w:rsidRPr="00590735" w:rsidSect="00FD1F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0CD" w:rsidRDefault="009960CD" w:rsidP="006259BF">
      <w:r>
        <w:separator/>
      </w:r>
    </w:p>
  </w:endnote>
  <w:endnote w:type="continuationSeparator" w:id="0">
    <w:p w:rsidR="009960CD" w:rsidRDefault="009960CD" w:rsidP="0062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0CD" w:rsidRDefault="009960CD" w:rsidP="006259BF">
      <w:r>
        <w:separator/>
      </w:r>
    </w:p>
  </w:footnote>
  <w:footnote w:type="continuationSeparator" w:id="0">
    <w:p w:rsidR="009960CD" w:rsidRDefault="009960CD" w:rsidP="006259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D1342"/>
    <w:rsid w:val="00023CDD"/>
    <w:rsid w:val="001A2574"/>
    <w:rsid w:val="001E6C54"/>
    <w:rsid w:val="00203916"/>
    <w:rsid w:val="0023211F"/>
    <w:rsid w:val="002F3ED2"/>
    <w:rsid w:val="003120B8"/>
    <w:rsid w:val="003165E2"/>
    <w:rsid w:val="003B36E4"/>
    <w:rsid w:val="003E6026"/>
    <w:rsid w:val="00492677"/>
    <w:rsid w:val="004B0B43"/>
    <w:rsid w:val="004D1105"/>
    <w:rsid w:val="004D1342"/>
    <w:rsid w:val="004D4572"/>
    <w:rsid w:val="00590735"/>
    <w:rsid w:val="005B3465"/>
    <w:rsid w:val="005E20B6"/>
    <w:rsid w:val="006259BF"/>
    <w:rsid w:val="006911CF"/>
    <w:rsid w:val="006D2106"/>
    <w:rsid w:val="00746F75"/>
    <w:rsid w:val="008016BB"/>
    <w:rsid w:val="00835DF4"/>
    <w:rsid w:val="008B17E4"/>
    <w:rsid w:val="008C3042"/>
    <w:rsid w:val="0091286B"/>
    <w:rsid w:val="009128C9"/>
    <w:rsid w:val="00921445"/>
    <w:rsid w:val="0092693C"/>
    <w:rsid w:val="009960CD"/>
    <w:rsid w:val="009C01EA"/>
    <w:rsid w:val="00A07EFF"/>
    <w:rsid w:val="00AC5AA1"/>
    <w:rsid w:val="00AE2B99"/>
    <w:rsid w:val="00B6443A"/>
    <w:rsid w:val="00B70D7E"/>
    <w:rsid w:val="00BE78A6"/>
    <w:rsid w:val="00C21349"/>
    <w:rsid w:val="00C54F44"/>
    <w:rsid w:val="00CB24AB"/>
    <w:rsid w:val="00D73450"/>
    <w:rsid w:val="00DA774D"/>
    <w:rsid w:val="00E82D98"/>
    <w:rsid w:val="00ED6E09"/>
    <w:rsid w:val="00FD1F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3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59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259BF"/>
    <w:rPr>
      <w:sz w:val="18"/>
      <w:szCs w:val="18"/>
    </w:rPr>
  </w:style>
  <w:style w:type="paragraph" w:styleId="a4">
    <w:name w:val="footer"/>
    <w:basedOn w:val="a"/>
    <w:link w:val="Char0"/>
    <w:uiPriority w:val="99"/>
    <w:unhideWhenUsed/>
    <w:rsid w:val="006259BF"/>
    <w:pPr>
      <w:tabs>
        <w:tab w:val="center" w:pos="4153"/>
        <w:tab w:val="right" w:pos="8306"/>
      </w:tabs>
      <w:snapToGrid w:val="0"/>
      <w:jc w:val="left"/>
    </w:pPr>
    <w:rPr>
      <w:sz w:val="18"/>
      <w:szCs w:val="18"/>
    </w:rPr>
  </w:style>
  <w:style w:type="character" w:customStyle="1" w:styleId="Char0">
    <w:name w:val="页脚 Char"/>
    <w:basedOn w:val="a0"/>
    <w:link w:val="a4"/>
    <w:uiPriority w:val="99"/>
    <w:rsid w:val="006259BF"/>
    <w:rPr>
      <w:sz w:val="18"/>
      <w:szCs w:val="18"/>
    </w:rPr>
  </w:style>
  <w:style w:type="paragraph" w:styleId="a5">
    <w:name w:val="Balloon Text"/>
    <w:basedOn w:val="a"/>
    <w:link w:val="Char1"/>
    <w:uiPriority w:val="99"/>
    <w:semiHidden/>
    <w:unhideWhenUsed/>
    <w:rsid w:val="00AE2B99"/>
    <w:rPr>
      <w:sz w:val="18"/>
      <w:szCs w:val="18"/>
    </w:rPr>
  </w:style>
  <w:style w:type="character" w:customStyle="1" w:styleId="Char1">
    <w:name w:val="批注框文本 Char"/>
    <w:basedOn w:val="a0"/>
    <w:link w:val="a5"/>
    <w:uiPriority w:val="99"/>
    <w:semiHidden/>
    <w:rsid w:val="00AE2B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3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259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259BF"/>
    <w:rPr>
      <w:sz w:val="18"/>
      <w:szCs w:val="18"/>
    </w:rPr>
  </w:style>
  <w:style w:type="paragraph" w:styleId="a4">
    <w:name w:val="footer"/>
    <w:basedOn w:val="a"/>
    <w:link w:val="Char0"/>
    <w:uiPriority w:val="99"/>
    <w:unhideWhenUsed/>
    <w:rsid w:val="006259BF"/>
    <w:pPr>
      <w:tabs>
        <w:tab w:val="center" w:pos="4153"/>
        <w:tab w:val="right" w:pos="8306"/>
      </w:tabs>
      <w:snapToGrid w:val="0"/>
      <w:jc w:val="left"/>
    </w:pPr>
    <w:rPr>
      <w:sz w:val="18"/>
      <w:szCs w:val="18"/>
    </w:rPr>
  </w:style>
  <w:style w:type="character" w:customStyle="1" w:styleId="Char0">
    <w:name w:val="页脚 Char"/>
    <w:basedOn w:val="a0"/>
    <w:link w:val="a4"/>
    <w:uiPriority w:val="99"/>
    <w:rsid w:val="006259BF"/>
    <w:rPr>
      <w:sz w:val="18"/>
      <w:szCs w:val="18"/>
    </w:rPr>
  </w:style>
  <w:style w:type="paragraph" w:styleId="a5">
    <w:name w:val="Balloon Text"/>
    <w:basedOn w:val="a"/>
    <w:link w:val="Char1"/>
    <w:uiPriority w:val="99"/>
    <w:semiHidden/>
    <w:unhideWhenUsed/>
    <w:rsid w:val="00AE2B99"/>
    <w:rPr>
      <w:sz w:val="18"/>
      <w:szCs w:val="18"/>
    </w:rPr>
  </w:style>
  <w:style w:type="character" w:customStyle="1" w:styleId="Char1">
    <w:name w:val="批注框文本 Char"/>
    <w:basedOn w:val="a0"/>
    <w:link w:val="a5"/>
    <w:uiPriority w:val="99"/>
    <w:semiHidden/>
    <w:rsid w:val="00AE2B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1163</TotalTime>
  <Pages>4</Pages>
  <Words>316</Words>
  <Characters>1802</Characters>
  <Application>Microsoft Office Word</Application>
  <DocSecurity>0</DocSecurity>
  <Lines>15</Lines>
  <Paragraphs>4</Paragraphs>
  <ScaleCrop>false</ScaleCrop>
  <Company>Www.SangSan.Cn</Company>
  <LinksUpToDate>false</LinksUpToDate>
  <CharactersWithSpaces>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44</cp:revision>
  <cp:lastPrinted>2021-03-16T08:06:00Z</cp:lastPrinted>
  <dcterms:created xsi:type="dcterms:W3CDTF">2021-03-16T07:45:00Z</dcterms:created>
  <dcterms:modified xsi:type="dcterms:W3CDTF">2021-03-23T01:05:00Z</dcterms:modified>
</cp:coreProperties>
</file>